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05BCE" w:rsidRPr="00A61C26" w:rsidRDefault="00A455B8" w:rsidP="00A61C26">
      <w:pPr>
        <w:spacing w:after="120" w:line="240" w:lineRule="auto"/>
        <w:rPr>
          <w:rFonts w:ascii="Open Sans" w:hAnsi="Open Sans" w:cs="Open Sans"/>
        </w:rPr>
      </w:pPr>
      <w:r>
        <w:rPr>
          <w:rFonts w:ascii="Comfortaa" w:hAnsi="Comfortaa" w:cs="Open Sans"/>
          <w:b/>
          <w:noProof/>
          <w:sz w:val="40"/>
          <w:szCs w:val="40"/>
          <w:lang w:eastAsia="fr-FR"/>
        </w:rPr>
        <w:drawing>
          <wp:anchor distT="0" distB="0" distL="114300" distR="114300" simplePos="0" relativeHeight="251671552" behindDoc="0" locked="0" layoutInCell="1" allowOverlap="1" wp14:anchorId="1409DE74" wp14:editId="59A7B326">
            <wp:simplePos x="0" y="0"/>
            <wp:positionH relativeFrom="column">
              <wp:posOffset>-334645</wp:posOffset>
            </wp:positionH>
            <wp:positionV relativeFrom="paragraph">
              <wp:posOffset>-343535</wp:posOffset>
            </wp:positionV>
            <wp:extent cx="1287653" cy="756000"/>
            <wp:effectExtent l="0" t="0" r="8255" b="6350"/>
            <wp:wrapNone/>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ABplus_Logo_Weiss_sRGB.png"/>
                    <pic:cNvPicPr/>
                  </pic:nvPicPr>
                  <pic:blipFill>
                    <a:blip r:embed="rId5" cstate="print">
                      <a:extLst>
                        <a:ext uri="{28A0092B-C50C-407E-A947-70E740481C1C}">
                          <a14:useLocalDpi xmlns:a14="http://schemas.microsoft.com/office/drawing/2010/main" val="0"/>
                        </a:ext>
                      </a:extLst>
                    </a:blip>
                    <a:stretch>
                      <a:fillRect/>
                    </a:stretch>
                  </pic:blipFill>
                  <pic:spPr>
                    <a:xfrm>
                      <a:off x="0" y="0"/>
                      <a:ext cx="1287653" cy="756000"/>
                    </a:xfrm>
                    <a:prstGeom prst="rect">
                      <a:avLst/>
                    </a:prstGeom>
                  </pic:spPr>
                </pic:pic>
              </a:graphicData>
            </a:graphic>
            <wp14:sizeRelH relativeFrom="margin">
              <wp14:pctWidth>0</wp14:pctWidth>
            </wp14:sizeRelH>
            <wp14:sizeRelV relativeFrom="margin">
              <wp14:pctHeight>0</wp14:pctHeight>
            </wp14:sizeRelV>
          </wp:anchor>
        </w:drawing>
      </w:r>
      <w:r>
        <w:rPr>
          <w:noProof/>
          <w:lang w:eastAsia="fr-FR"/>
        </w:rPr>
        <mc:AlternateContent>
          <mc:Choice Requires="wps">
            <w:drawing>
              <wp:anchor distT="0" distB="0" distL="114300" distR="114300" simplePos="0" relativeHeight="251665408" behindDoc="0" locked="0" layoutInCell="1" allowOverlap="1" wp14:anchorId="754F0CD1" wp14:editId="74ABAFB3">
                <wp:simplePos x="0" y="0"/>
                <wp:positionH relativeFrom="column">
                  <wp:posOffset>975360</wp:posOffset>
                </wp:positionH>
                <wp:positionV relativeFrom="paragraph">
                  <wp:posOffset>-342900</wp:posOffset>
                </wp:positionV>
                <wp:extent cx="4051300" cy="1386840"/>
                <wp:effectExtent l="0" t="0" r="0" b="3810"/>
                <wp:wrapNone/>
                <wp:docPr id="9" name="Zone de texte 9"/>
                <wp:cNvGraphicFramePr/>
                <a:graphic xmlns:a="http://schemas.openxmlformats.org/drawingml/2006/main">
                  <a:graphicData uri="http://schemas.microsoft.com/office/word/2010/wordprocessingShape">
                    <wps:wsp>
                      <wps:cNvSpPr txBox="1"/>
                      <wps:spPr>
                        <a:xfrm>
                          <a:off x="0" y="0"/>
                          <a:ext cx="4051300" cy="138684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F3C35" w:rsidRPr="00A61C26" w:rsidRDefault="007F3C35" w:rsidP="007F3C35">
                            <w:pPr>
                              <w:jc w:val="center"/>
                              <w:rPr>
                                <w:rFonts w:ascii="Comfortaa" w:hAnsi="Comfortaa" w:cs="Open Sans ExtraBold"/>
                                <w:b/>
                                <w:color w:val="FFFFFF" w:themeColor="background1"/>
                                <w:sz w:val="56"/>
                                <w:szCs w:val="56"/>
                              </w:rPr>
                            </w:pPr>
                            <w:r w:rsidRPr="00A61C26">
                              <w:rPr>
                                <w:rFonts w:ascii="Comfortaa" w:hAnsi="Comfortaa" w:cs="Open Sans ExtraBold"/>
                                <w:b/>
                                <w:color w:val="FFFFFF" w:themeColor="background1"/>
                                <w:sz w:val="56"/>
                                <w:szCs w:val="56"/>
                              </w:rPr>
                              <w:t xml:space="preserve">Communiqué </w:t>
                            </w:r>
                            <w:r w:rsidR="00A61C26" w:rsidRPr="00A61C26">
                              <w:rPr>
                                <w:rFonts w:ascii="Comfortaa" w:hAnsi="Comfortaa" w:cs="Open Sans ExtraBold"/>
                                <w:b/>
                                <w:color w:val="FFFFFF" w:themeColor="background1"/>
                                <w:sz w:val="56"/>
                                <w:szCs w:val="56"/>
                              </w:rPr>
                              <w:br/>
                            </w:r>
                            <w:r w:rsidRPr="00A61C26">
                              <w:rPr>
                                <w:rFonts w:ascii="Comfortaa" w:hAnsi="Comfortaa" w:cs="Open Sans ExtraBold"/>
                                <w:b/>
                                <w:color w:val="FFFFFF" w:themeColor="background1"/>
                                <w:sz w:val="56"/>
                                <w:szCs w:val="56"/>
                              </w:rPr>
                              <w:t>de presse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Zone de texte 9" o:spid="_x0000_s1026" type="#_x0000_t202" style="position:absolute;margin-left:76.8pt;margin-top:-27pt;width:319pt;height:109.2pt;z-index:2516654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" filled="f" stroked="f" strokeweight=".5pt">
                <v:textbox>
                  <w:txbxContent>
                    <w:p w:rsidR="007F3C35" w:rsidRPr="00A61C26" w:rsidRDefault="007F3C35" w:rsidP="007F3C35">
                      <w:pPr>
                        <w:jc w:val="center"/>
                        <w:rPr>
                          <w:rFonts w:ascii="Comfortaa" w:hAnsi="Comfortaa" w:cs="Open Sans ExtraBold"/>
                          <w:b/>
                          <w:color w:val="FFFFFF" w:themeColor="background1"/>
                          <w:sz w:val="56"/>
                          <w:szCs w:val="56"/>
                        </w:rPr>
                      </w:pPr>
                      <w:r w:rsidRPr="00A61C26">
                        <w:rPr>
                          <w:rFonts w:ascii="Comfortaa" w:hAnsi="Comfortaa" w:cs="Open Sans ExtraBold"/>
                          <w:b/>
                          <w:color w:val="FFFFFF" w:themeColor="background1"/>
                          <w:sz w:val="56"/>
                          <w:szCs w:val="56"/>
                        </w:rPr>
                        <w:t xml:space="preserve">Communiqué </w:t>
                      </w:r>
                      <w:r w:rsidR="00A61C26" w:rsidRPr="00A61C26">
                        <w:rPr>
                          <w:rFonts w:ascii="Comfortaa" w:hAnsi="Comfortaa" w:cs="Open Sans ExtraBold"/>
                          <w:b/>
                          <w:color w:val="FFFFFF" w:themeColor="background1"/>
                          <w:sz w:val="56"/>
                          <w:szCs w:val="56"/>
                        </w:rPr>
                        <w:br/>
                      </w:r>
                      <w:r w:rsidRPr="00A61C26">
                        <w:rPr>
                          <w:rFonts w:ascii="Comfortaa" w:hAnsi="Comfortaa" w:cs="Open Sans ExtraBold"/>
                          <w:b/>
                          <w:color w:val="FFFFFF" w:themeColor="background1"/>
                          <w:sz w:val="56"/>
                          <w:szCs w:val="56"/>
                        </w:rPr>
                        <w:t>de presse</w:t>
                      </w:r>
                    </w:p>
                  </w:txbxContent>
                </v:textbox>
              </v:shape>
            </w:pict>
          </mc:Fallback>
        </mc:AlternateContent>
      </w:r>
      <w:r>
        <w:rPr>
          <w:noProof/>
          <w:lang w:eastAsia="fr-FR"/>
        </w:rPr>
        <w:drawing>
          <wp:anchor distT="0" distB="0" distL="114300" distR="114300" simplePos="0" relativeHeight="251656189" behindDoc="0" locked="0" layoutInCell="1" allowOverlap="1" wp14:anchorId="798056F1" wp14:editId="4B945190">
            <wp:simplePos x="0" y="0"/>
            <wp:positionH relativeFrom="column">
              <wp:posOffset>-962660</wp:posOffset>
            </wp:positionH>
            <wp:positionV relativeFrom="paragraph">
              <wp:posOffset>-720090</wp:posOffset>
            </wp:positionV>
            <wp:extent cx="7630160" cy="3247390"/>
            <wp:effectExtent l="0" t="0" r="8890" b="0"/>
            <wp:wrapNone/>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lan de travail 2.png"/>
                    <pic:cNvPicPr/>
                  </pic:nvPicPr>
                  <pic:blipFill rotWithShape="1">
                    <a:blip r:embed="rId6">
                      <a:extLst>
                        <a:ext uri="{28A0092B-C50C-407E-A947-70E740481C1C}">
                          <a14:useLocalDpi xmlns:a14="http://schemas.microsoft.com/office/drawing/2010/main" val="0"/>
                        </a:ext>
                      </a:extLst>
                    </a:blip>
                    <a:srcRect b="16495"/>
                    <a:stretch/>
                  </pic:blipFill>
                  <pic:spPr bwMode="auto">
                    <a:xfrm>
                      <a:off x="0" y="0"/>
                      <a:ext cx="7630160" cy="32473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E05BCE" w:rsidRPr="00A61C26" w:rsidRDefault="00E05BCE" w:rsidP="00A61C26">
      <w:pPr>
        <w:spacing w:after="120" w:line="240" w:lineRule="auto"/>
        <w:rPr>
          <w:rFonts w:ascii="Open Sans" w:hAnsi="Open Sans" w:cs="Open Sans"/>
        </w:rPr>
      </w:pPr>
    </w:p>
    <w:p w:rsidR="00E05BCE" w:rsidRPr="00A61C26" w:rsidRDefault="00E05BCE" w:rsidP="00A61C26">
      <w:pPr>
        <w:spacing w:after="120" w:line="240" w:lineRule="auto"/>
        <w:rPr>
          <w:rFonts w:ascii="Open Sans" w:hAnsi="Open Sans" w:cs="Open Sans"/>
        </w:rPr>
      </w:pPr>
    </w:p>
    <w:p w:rsidR="00E05BCE" w:rsidRPr="00A61C26" w:rsidRDefault="00E05BCE" w:rsidP="00A61C26">
      <w:pPr>
        <w:spacing w:after="120" w:line="240" w:lineRule="auto"/>
        <w:rPr>
          <w:rFonts w:ascii="Open Sans" w:hAnsi="Open Sans" w:cs="Open Sans"/>
        </w:rPr>
      </w:pPr>
    </w:p>
    <w:p w:rsidR="00E05BCE" w:rsidRPr="00A61C26" w:rsidRDefault="00E05BCE" w:rsidP="00A61C26">
      <w:pPr>
        <w:spacing w:after="120" w:line="240" w:lineRule="auto"/>
        <w:rPr>
          <w:rFonts w:ascii="Open Sans" w:hAnsi="Open Sans" w:cs="Open Sans"/>
        </w:rPr>
      </w:pPr>
    </w:p>
    <w:p w:rsidR="00E05BCE" w:rsidRPr="00A61C26" w:rsidRDefault="00E05BCE" w:rsidP="00A61C26">
      <w:pPr>
        <w:spacing w:after="120" w:line="240" w:lineRule="auto"/>
        <w:rPr>
          <w:rFonts w:ascii="Open Sans" w:hAnsi="Open Sans" w:cs="Open Sans"/>
        </w:rPr>
      </w:pPr>
    </w:p>
    <w:p w:rsidR="00E05BCE" w:rsidRPr="00A61C26" w:rsidRDefault="00E05BCE" w:rsidP="00A61C26">
      <w:pPr>
        <w:spacing w:after="120" w:line="240" w:lineRule="auto"/>
        <w:rPr>
          <w:rFonts w:ascii="Open Sans" w:hAnsi="Open Sans" w:cs="Open Sans"/>
        </w:rPr>
      </w:pPr>
    </w:p>
    <w:p w:rsidR="00E05BCE" w:rsidRPr="00A61C26" w:rsidRDefault="00E05BCE" w:rsidP="00A61C26">
      <w:pPr>
        <w:spacing w:after="120" w:line="240" w:lineRule="auto"/>
        <w:rPr>
          <w:rFonts w:ascii="Open Sans" w:hAnsi="Open Sans" w:cs="Open Sans"/>
        </w:rPr>
      </w:pPr>
    </w:p>
    <w:p w:rsidR="00E05BCE" w:rsidRPr="00A61C26" w:rsidRDefault="00E05BCE" w:rsidP="00A61C26">
      <w:pPr>
        <w:spacing w:after="120" w:line="240" w:lineRule="auto"/>
        <w:rPr>
          <w:rFonts w:ascii="Open Sans" w:hAnsi="Open Sans" w:cs="Open Sans"/>
        </w:rPr>
      </w:pPr>
    </w:p>
    <w:p w:rsidR="00E05BCE" w:rsidRPr="00A61C26" w:rsidRDefault="00E05BCE" w:rsidP="00A61C26">
      <w:pPr>
        <w:spacing w:after="120" w:line="240" w:lineRule="auto"/>
        <w:jc w:val="right"/>
        <w:rPr>
          <w:rFonts w:ascii="Open Sans" w:hAnsi="Open Sans" w:cs="Open Sans"/>
        </w:rPr>
      </w:pPr>
    </w:p>
    <w:p w:rsidR="00500E67" w:rsidRDefault="00F709C5" w:rsidP="00500E67">
      <w:pPr>
        <w:spacing w:after="120" w:line="240" w:lineRule="auto"/>
        <w:jc w:val="center"/>
        <w:rPr>
          <w:rFonts w:ascii="Open Sans" w:hAnsi="Open Sans" w:cs="Open Sans"/>
          <w:b/>
          <w:color w:val="86DD25"/>
          <w:sz w:val="28"/>
          <w:szCs w:val="28"/>
        </w:rPr>
      </w:pPr>
      <w:r w:rsidRPr="00F709C5">
        <w:rPr>
          <w:rFonts w:ascii="Open Sans" w:hAnsi="Open Sans" w:cs="Open Sans"/>
          <w:b/>
          <w:color w:val="86DD25"/>
          <w:sz w:val="28"/>
          <w:szCs w:val="28"/>
        </w:rPr>
        <w:t xml:space="preserve">Le DAB+ </w:t>
      </w:r>
      <w:r w:rsidR="00500E67">
        <w:rPr>
          <w:rFonts w:ascii="Open Sans" w:hAnsi="Open Sans" w:cs="Open Sans"/>
          <w:b/>
          <w:color w:val="86DD25"/>
          <w:sz w:val="28"/>
          <w:szCs w:val="28"/>
        </w:rPr>
        <w:t>arrive en Occitanie et en Nouvelle-Aquitaine</w:t>
      </w:r>
    </w:p>
    <w:p w:rsidR="00E05BCE" w:rsidRPr="00500E67" w:rsidRDefault="00500E67" w:rsidP="00500E67">
      <w:pPr>
        <w:spacing w:after="120" w:line="240" w:lineRule="auto"/>
        <w:jc w:val="center"/>
        <w:rPr>
          <w:rFonts w:ascii="Open Sans" w:hAnsi="Open Sans" w:cs="Open Sans"/>
          <w:b/>
          <w:i/>
          <w:color w:val="86DD25"/>
          <w:sz w:val="24"/>
          <w:szCs w:val="24"/>
        </w:rPr>
      </w:pPr>
      <w:r w:rsidRPr="00500E67">
        <w:rPr>
          <w:rFonts w:ascii="Open Sans" w:hAnsi="Open Sans" w:cs="Open Sans"/>
          <w:b/>
          <w:i/>
          <w:color w:val="86DD25"/>
          <w:sz w:val="24"/>
          <w:szCs w:val="24"/>
        </w:rPr>
        <w:t xml:space="preserve">Le DAB+ </w:t>
      </w:r>
      <w:r w:rsidR="00F709C5" w:rsidRPr="00500E67">
        <w:rPr>
          <w:rFonts w:ascii="Open Sans" w:hAnsi="Open Sans" w:cs="Open Sans"/>
          <w:b/>
          <w:i/>
          <w:color w:val="86DD25"/>
          <w:sz w:val="24"/>
          <w:szCs w:val="24"/>
        </w:rPr>
        <w:t>c’est la radio numérique qui passe par les ondes</w:t>
      </w:r>
    </w:p>
    <w:p w:rsidR="00F709C5" w:rsidRDefault="00F709C5" w:rsidP="00A61C26">
      <w:pPr>
        <w:spacing w:after="120" w:line="240" w:lineRule="auto"/>
        <w:rPr>
          <w:rFonts w:ascii="Open Sans" w:hAnsi="Open Sans" w:cs="Open Sans"/>
          <w:b/>
          <w:color w:val="86DD25"/>
          <w:sz w:val="28"/>
          <w:szCs w:val="28"/>
        </w:rPr>
      </w:pPr>
    </w:p>
    <w:p w:rsidR="00A02F2F" w:rsidRPr="006F71F6" w:rsidRDefault="00F709C5" w:rsidP="00126E2A">
      <w:pPr>
        <w:jc w:val="both"/>
        <w:rPr>
          <w:rFonts w:ascii="Open Sans" w:hAnsi="Open Sans" w:cs="Open Sans"/>
        </w:rPr>
      </w:pPr>
      <w:r w:rsidRPr="006F71F6">
        <w:rPr>
          <w:rFonts w:ascii="Open Sans" w:hAnsi="Open Sans" w:cs="Open Sans"/>
        </w:rPr>
        <w:t>Après Paris, Marseille, Nice, Lyon, Mâcon, Nantes, La Roche-sur-Yon, l’Alsace, le Nord, le Pas-de-Calais et la Seine-Maritime, le DAB+ couvrira,  dès le 5 novembre</w:t>
      </w:r>
      <w:r w:rsidR="00541EA4" w:rsidRPr="006F71F6">
        <w:rPr>
          <w:rFonts w:ascii="Open Sans" w:hAnsi="Open Sans" w:cs="Open Sans"/>
        </w:rPr>
        <w:t xml:space="preserve"> </w:t>
      </w:r>
      <w:r w:rsidR="00500E67" w:rsidRPr="006F71F6">
        <w:rPr>
          <w:rFonts w:ascii="Open Sans" w:hAnsi="Open Sans" w:cs="Open Sans"/>
        </w:rPr>
        <w:t xml:space="preserve"> Toulouse et </w:t>
      </w:r>
      <w:r w:rsidR="00301324" w:rsidRPr="006F71F6">
        <w:rPr>
          <w:rFonts w:ascii="Open Sans" w:hAnsi="Open Sans" w:cs="Open Sans"/>
        </w:rPr>
        <w:t xml:space="preserve"> </w:t>
      </w:r>
      <w:r w:rsidR="00500E67" w:rsidRPr="006F71F6">
        <w:rPr>
          <w:rFonts w:ascii="Open Sans" w:hAnsi="Open Sans" w:cs="Open Sans"/>
        </w:rPr>
        <w:t>Montauban et dès le 6 novembre Bordeaux et Arcachon.</w:t>
      </w:r>
    </w:p>
    <w:p w:rsidR="00E244C8" w:rsidRPr="006F71F6" w:rsidRDefault="00E244C8" w:rsidP="00E244C8">
      <w:pPr>
        <w:rPr>
          <w:rFonts w:ascii="Open Sans" w:hAnsi="Open Sans" w:cs="Open Sans"/>
          <w:b/>
          <w:color w:val="86DD25"/>
          <w:sz w:val="24"/>
          <w:szCs w:val="24"/>
        </w:rPr>
      </w:pPr>
      <w:r w:rsidRPr="006F71F6">
        <w:rPr>
          <w:rFonts w:ascii="Open Sans" w:hAnsi="Open Sans" w:cs="Open Sans"/>
          <w:b/>
          <w:color w:val="86DD25"/>
          <w:sz w:val="24"/>
          <w:szCs w:val="24"/>
        </w:rPr>
        <w:t>Le DAB+, qu’est-ce que c’est ?</w:t>
      </w:r>
    </w:p>
    <w:p w:rsidR="00E244C8" w:rsidRDefault="00E244C8" w:rsidP="00126E2A">
      <w:pPr>
        <w:jc w:val="both"/>
        <w:rPr>
          <w:rFonts w:ascii="Open Sans" w:hAnsi="Open Sans" w:cs="Open Sans"/>
        </w:rPr>
      </w:pPr>
      <w:r w:rsidRPr="006F71F6">
        <w:rPr>
          <w:rFonts w:ascii="Open Sans" w:hAnsi="Open Sans" w:cs="Open Sans"/>
        </w:rPr>
        <w:t xml:space="preserve">La technologie DAB+ (Digital Audio </w:t>
      </w:r>
      <w:proofErr w:type="spellStart"/>
      <w:r w:rsidRPr="006F71F6">
        <w:rPr>
          <w:rFonts w:ascii="Open Sans" w:hAnsi="Open Sans" w:cs="Open Sans"/>
        </w:rPr>
        <w:t>Broadcasting</w:t>
      </w:r>
      <w:proofErr w:type="spellEnd"/>
      <w:r w:rsidRPr="006F71F6">
        <w:rPr>
          <w:rFonts w:ascii="Open Sans" w:hAnsi="Open Sans" w:cs="Open Sans"/>
        </w:rPr>
        <w:t xml:space="preserve"> en anglais) c’est  une  </w:t>
      </w:r>
      <w:r w:rsidRPr="00DE630D">
        <w:rPr>
          <w:rFonts w:ascii="Open Sans" w:hAnsi="Open Sans" w:cs="Open Sans"/>
          <w:b/>
        </w:rPr>
        <w:t>offre de radio élargie, gratuite et illimitée</w:t>
      </w:r>
      <w:r w:rsidRPr="006F71F6">
        <w:rPr>
          <w:rFonts w:ascii="Open Sans" w:hAnsi="Open Sans" w:cs="Open Sans"/>
        </w:rPr>
        <w:t xml:space="preserve">. Elle permet une </w:t>
      </w:r>
      <w:r w:rsidRPr="00DE630D">
        <w:rPr>
          <w:rFonts w:ascii="Open Sans" w:hAnsi="Open Sans" w:cs="Open Sans"/>
          <w:b/>
        </w:rPr>
        <w:t>qualité de son inédite</w:t>
      </w:r>
      <w:r w:rsidRPr="006F71F6">
        <w:rPr>
          <w:rFonts w:ascii="Open Sans" w:hAnsi="Open Sans" w:cs="Open Sans"/>
        </w:rPr>
        <w:t xml:space="preserve">, garantit une </w:t>
      </w:r>
      <w:r w:rsidRPr="00DE630D">
        <w:rPr>
          <w:rFonts w:ascii="Open Sans" w:hAnsi="Open Sans" w:cs="Open Sans"/>
          <w:b/>
        </w:rPr>
        <w:t>diffusion plus stable</w:t>
      </w:r>
      <w:r w:rsidRPr="006F71F6">
        <w:rPr>
          <w:rFonts w:ascii="Open Sans" w:hAnsi="Open Sans" w:cs="Open Sans"/>
        </w:rPr>
        <w:t xml:space="preserve"> et permet d’</w:t>
      </w:r>
      <w:r w:rsidRPr="00DE630D">
        <w:rPr>
          <w:rFonts w:ascii="Open Sans" w:hAnsi="Open Sans" w:cs="Open Sans"/>
          <w:b/>
        </w:rPr>
        <w:t>écouter certaines radios en mobilité sans se soucier des fréquences</w:t>
      </w:r>
      <w:r w:rsidRPr="006F71F6">
        <w:rPr>
          <w:rFonts w:ascii="Open Sans" w:hAnsi="Open Sans" w:cs="Open Sans"/>
        </w:rPr>
        <w:t xml:space="preserve">. A tous ces atouts, s’ajoute </w:t>
      </w:r>
      <w:r w:rsidRPr="0027705F">
        <w:rPr>
          <w:rFonts w:ascii="Open Sans" w:hAnsi="Open Sans" w:cs="Open Sans"/>
        </w:rPr>
        <w:t>l’</w:t>
      </w:r>
      <w:r w:rsidRPr="00DE630D">
        <w:rPr>
          <w:rFonts w:ascii="Open Sans" w:hAnsi="Open Sans" w:cs="Open Sans"/>
          <w:b/>
        </w:rPr>
        <w:t>enrichissement des informations communiquées pendant l’écoute</w:t>
      </w:r>
      <w:r w:rsidRPr="006F71F6">
        <w:rPr>
          <w:rFonts w:ascii="Open Sans" w:hAnsi="Open Sans" w:cs="Open Sans"/>
        </w:rPr>
        <w:t xml:space="preserve"> (comme le titre de la chanson qui passe ou l’</w:t>
      </w:r>
      <w:proofErr w:type="spellStart"/>
      <w:r w:rsidRPr="006F71F6">
        <w:rPr>
          <w:rFonts w:ascii="Open Sans" w:hAnsi="Open Sans" w:cs="Open Sans"/>
        </w:rPr>
        <w:t>infotrafic</w:t>
      </w:r>
      <w:proofErr w:type="spellEnd"/>
      <w:r w:rsidRPr="006F71F6">
        <w:rPr>
          <w:rFonts w:ascii="Open Sans" w:hAnsi="Open Sans" w:cs="Open Sans"/>
        </w:rPr>
        <w:t xml:space="preserve">). </w:t>
      </w:r>
    </w:p>
    <w:p w:rsidR="00E244C8" w:rsidRPr="006F71F6" w:rsidRDefault="00E244C8" w:rsidP="00126E2A">
      <w:pPr>
        <w:jc w:val="both"/>
        <w:rPr>
          <w:rFonts w:ascii="Open Sans" w:hAnsi="Open Sans" w:cs="Open Sans"/>
        </w:rPr>
      </w:pPr>
      <w:r w:rsidRPr="006F71F6">
        <w:rPr>
          <w:rFonts w:ascii="Open Sans" w:hAnsi="Open Sans" w:cs="Open Sans"/>
        </w:rPr>
        <w:t>Le DAB+ fonctionne de pair avec le mode de diffusion FM. Il répond ainsi aux enjeux de saturation du réseau FM tout en apportant les bénéfices technologiques d’un service numérique.</w:t>
      </w:r>
    </w:p>
    <w:p w:rsidR="00E244C8" w:rsidRPr="006F71F6" w:rsidRDefault="00E244C8" w:rsidP="005D309F">
      <w:pPr>
        <w:rPr>
          <w:rFonts w:ascii="Open Sans" w:hAnsi="Open Sans" w:cs="Open Sans"/>
          <w:b/>
          <w:color w:val="86DD25"/>
          <w:sz w:val="28"/>
          <w:szCs w:val="28"/>
        </w:rPr>
      </w:pPr>
      <w:r w:rsidRPr="006F71F6">
        <w:rPr>
          <w:rFonts w:ascii="Open Sans" w:hAnsi="Open Sans" w:cs="Open Sans"/>
        </w:rPr>
        <w:t>Pour bénéficier de l’écoute des radios diffusées en DAB+, il suffit  d’avoir un poste ou un autoradio équipé de cette technologie.</w:t>
      </w:r>
    </w:p>
    <w:p w:rsidR="00E244C8" w:rsidRPr="006F71F6" w:rsidRDefault="00E244C8" w:rsidP="00E244C8">
      <w:pPr>
        <w:jc w:val="both"/>
        <w:rPr>
          <w:rFonts w:ascii="Open Sans" w:hAnsi="Open Sans" w:cs="Open Sans"/>
          <w:b/>
          <w:color w:val="86DD25"/>
          <w:sz w:val="24"/>
          <w:szCs w:val="24"/>
        </w:rPr>
      </w:pPr>
      <w:r w:rsidRPr="006F71F6">
        <w:rPr>
          <w:rFonts w:ascii="Open Sans" w:hAnsi="Open Sans" w:cs="Open Sans"/>
          <w:b/>
          <w:color w:val="86DD25"/>
          <w:sz w:val="24"/>
          <w:szCs w:val="24"/>
        </w:rPr>
        <w:t>Le DAB+, une opportunité pour les radios</w:t>
      </w:r>
    </w:p>
    <w:p w:rsidR="006F71F6" w:rsidRDefault="00E244C8" w:rsidP="00126E2A">
      <w:pPr>
        <w:jc w:val="both"/>
        <w:rPr>
          <w:rFonts w:ascii="Open Sans" w:hAnsi="Open Sans" w:cs="Open Sans"/>
        </w:rPr>
      </w:pPr>
      <w:r w:rsidRPr="006F71F6">
        <w:rPr>
          <w:rFonts w:ascii="Open Sans" w:hAnsi="Open Sans" w:cs="Open Sans"/>
        </w:rPr>
        <w:t xml:space="preserve">Le déploiement du DAB+ redessine le paysage radiophonique français : les acteurs majeurs arrivent progressivement sur le réseau et les bénéfices économiques et technologiques de ce mode de diffusion permettent l’émergence  de nouvelles stations. </w:t>
      </w:r>
      <w:r w:rsidRPr="006F71F6">
        <w:rPr>
          <w:rFonts w:ascii="Open Sans" w:hAnsi="Open Sans" w:cs="Open Sans"/>
          <w:b/>
        </w:rPr>
        <w:t>La mutualisation des coûts de diffusion</w:t>
      </w:r>
      <w:r w:rsidRPr="006F71F6">
        <w:rPr>
          <w:rFonts w:ascii="Open Sans" w:hAnsi="Open Sans" w:cs="Open Sans"/>
        </w:rPr>
        <w:t xml:space="preserve"> (grâce au regroupement de 13 radios sur une même fréquence au sein d’un multiplex), </w:t>
      </w:r>
      <w:r w:rsidRPr="006F71F6">
        <w:rPr>
          <w:rFonts w:ascii="Open Sans" w:hAnsi="Open Sans" w:cs="Open Sans"/>
          <w:b/>
        </w:rPr>
        <w:t>la possibilité d’étendre leur</w:t>
      </w:r>
      <w:r w:rsidR="00656CB0">
        <w:rPr>
          <w:rFonts w:ascii="Open Sans" w:hAnsi="Open Sans" w:cs="Open Sans"/>
          <w:b/>
        </w:rPr>
        <w:t xml:space="preserve"> </w:t>
      </w:r>
      <w:r w:rsidR="00656CB0" w:rsidRPr="00656CB0">
        <w:rPr>
          <w:rFonts w:ascii="Open Sans" w:hAnsi="Open Sans" w:cs="Open Sans"/>
          <w:b/>
        </w:rPr>
        <w:t>couverture</w:t>
      </w:r>
      <w:r w:rsidR="00656CB0" w:rsidRPr="00656CB0">
        <w:rPr>
          <w:rFonts w:ascii="Open Sans" w:hAnsi="Open Sans" w:cs="Open Sans"/>
        </w:rPr>
        <w:t xml:space="preserve"> dans un contexte de saturation de la bande FM,</w:t>
      </w:r>
      <w:r w:rsidRPr="006F71F6">
        <w:rPr>
          <w:rFonts w:ascii="Open Sans" w:hAnsi="Open Sans" w:cs="Open Sans"/>
        </w:rPr>
        <w:t xml:space="preserve"> </w:t>
      </w:r>
      <w:r w:rsidRPr="006F71F6">
        <w:rPr>
          <w:rFonts w:ascii="Open Sans" w:hAnsi="Open Sans" w:cs="Open Sans"/>
          <w:b/>
        </w:rPr>
        <w:t>l’assurance d’une existence pérenne</w:t>
      </w:r>
      <w:r w:rsidRPr="006F71F6">
        <w:rPr>
          <w:rFonts w:ascii="Open Sans" w:hAnsi="Open Sans" w:cs="Open Sans"/>
        </w:rPr>
        <w:t xml:space="preserve"> dans le futur écosystème « tout numérique », sont autant d’avantages directs pour les éditeurs de services radiophoniques. </w:t>
      </w:r>
    </w:p>
    <w:p w:rsidR="006F71F6" w:rsidRDefault="006F71F6" w:rsidP="00A02F2F">
      <w:pPr>
        <w:jc w:val="both"/>
        <w:rPr>
          <w:rFonts w:ascii="Open Sans" w:hAnsi="Open Sans" w:cs="Open Sans"/>
        </w:rPr>
        <w:sectPr w:rsidR="006F71F6" w:rsidSect="00A61C26">
          <w:pgSz w:w="11906" w:h="16838"/>
          <w:pgMar w:top="1134" w:right="1417" w:bottom="567" w:left="1417" w:header="708" w:footer="708" w:gutter="0"/>
          <w:cols w:space="708"/>
          <w:docGrid w:linePitch="360"/>
        </w:sectPr>
      </w:pPr>
    </w:p>
    <w:p w:rsidR="00A02F2F" w:rsidRPr="006F71F6" w:rsidRDefault="00E244C8" w:rsidP="00A02F2F">
      <w:pPr>
        <w:jc w:val="both"/>
        <w:rPr>
          <w:rFonts w:ascii="Open Sans" w:hAnsi="Open Sans" w:cs="Open Sans"/>
          <w:b/>
          <w:color w:val="86DD25"/>
          <w:sz w:val="24"/>
          <w:szCs w:val="24"/>
        </w:rPr>
      </w:pPr>
      <w:r w:rsidRPr="006F71F6">
        <w:rPr>
          <w:rFonts w:ascii="Open Sans" w:hAnsi="Open Sans" w:cs="Open Sans"/>
          <w:b/>
          <w:color w:val="86DD25"/>
          <w:sz w:val="24"/>
          <w:szCs w:val="24"/>
        </w:rPr>
        <w:lastRenderedPageBreak/>
        <w:t>Le DAB+, u</w:t>
      </w:r>
      <w:r w:rsidR="00A02F2F" w:rsidRPr="006F71F6">
        <w:rPr>
          <w:rFonts w:ascii="Open Sans" w:hAnsi="Open Sans" w:cs="Open Sans"/>
          <w:b/>
          <w:color w:val="86DD25"/>
          <w:sz w:val="24"/>
          <w:szCs w:val="24"/>
        </w:rPr>
        <w:t>n choix de radios enrichi</w:t>
      </w:r>
      <w:r w:rsidRPr="006F71F6">
        <w:rPr>
          <w:rFonts w:ascii="Open Sans" w:hAnsi="Open Sans" w:cs="Open Sans"/>
          <w:b/>
          <w:color w:val="86DD25"/>
          <w:sz w:val="24"/>
          <w:szCs w:val="24"/>
        </w:rPr>
        <w:t xml:space="preserve"> pour les auditeurs</w:t>
      </w:r>
    </w:p>
    <w:p w:rsidR="00A02F2F" w:rsidRPr="006F71F6" w:rsidRDefault="008421BB" w:rsidP="00A02F2F">
      <w:pPr>
        <w:jc w:val="both"/>
        <w:rPr>
          <w:rFonts w:ascii="Open Sans" w:hAnsi="Open Sans" w:cs="Open Sans"/>
        </w:rPr>
      </w:pPr>
      <w:r>
        <w:rPr>
          <w:rFonts w:ascii="Open Sans" w:hAnsi="Open Sans" w:cs="Open Sans"/>
          <w:noProof/>
          <w:sz w:val="24"/>
          <w:szCs w:val="24"/>
          <w:lang w:eastAsia="fr-FR"/>
        </w:rPr>
        <mc:AlternateContent>
          <mc:Choice Requires="wps">
            <w:drawing>
              <wp:anchor distT="0" distB="0" distL="114300" distR="114300" simplePos="0" relativeHeight="251720704" behindDoc="0" locked="0" layoutInCell="1" allowOverlap="1" wp14:anchorId="0419407F" wp14:editId="57CC00C8">
                <wp:simplePos x="0" y="0"/>
                <wp:positionH relativeFrom="column">
                  <wp:posOffset>-213995</wp:posOffset>
                </wp:positionH>
                <wp:positionV relativeFrom="paragraph">
                  <wp:posOffset>1924050</wp:posOffset>
                </wp:positionV>
                <wp:extent cx="6485255" cy="5448300"/>
                <wp:effectExtent l="0" t="0" r="0" b="0"/>
                <wp:wrapNone/>
                <wp:docPr id="1035" name="Zone de texte 1035"/>
                <wp:cNvGraphicFramePr/>
                <a:graphic xmlns:a="http://schemas.openxmlformats.org/drawingml/2006/main">
                  <a:graphicData uri="http://schemas.microsoft.com/office/word/2010/wordprocessingShape">
                    <wps:wsp>
                      <wps:cNvSpPr txBox="1"/>
                      <wps:spPr>
                        <a:xfrm>
                          <a:off x="0" y="0"/>
                          <a:ext cx="6485255" cy="5448300"/>
                        </a:xfrm>
                        <a:prstGeom prst="rect">
                          <a:avLst/>
                        </a:prstGeom>
                        <a:noFill/>
                        <a:ln w="6350">
                          <a:noFill/>
                        </a:ln>
                        <a:effectLst/>
                      </wps:spPr>
                      <wps:txbx>
                        <w:txbxContent>
                          <w:p w:rsidR="008421BB" w:rsidRPr="008421BB" w:rsidRDefault="008421BB" w:rsidP="008421BB">
                            <w:pPr>
                              <w:rPr>
                                <w:rFonts w:ascii="Comfortaa" w:hAnsi="Comfortaa"/>
                                <w:b/>
                                <w:color w:val="FFFFFF" w:themeColor="background1"/>
                                <w:sz w:val="40"/>
                                <w:szCs w:val="40"/>
                              </w:rPr>
                            </w:pPr>
                            <w:r w:rsidRPr="008421BB">
                              <w:rPr>
                                <w:rFonts w:ascii="Comfortaa" w:hAnsi="Comfortaa"/>
                                <w:b/>
                                <w:color w:val="FFFFFF" w:themeColor="background1"/>
                                <w:sz w:val="40"/>
                                <w:szCs w:val="40"/>
                              </w:rPr>
                              <w:t>Le DAB+ c’est :</w:t>
                            </w:r>
                          </w:p>
                          <w:p w:rsidR="008421BB" w:rsidRPr="008421BB" w:rsidRDefault="008421BB" w:rsidP="008421BB">
                            <w:pPr>
                              <w:tabs>
                                <w:tab w:val="left" w:pos="567"/>
                              </w:tabs>
                              <w:ind w:left="426" w:hanging="284"/>
                              <w:rPr>
                                <w:rFonts w:ascii="Open Sans" w:hAnsi="Open Sans" w:cs="Open Sans"/>
                                <w:b/>
                                <w:color w:val="FFFFFF" w:themeColor="background1"/>
                              </w:rPr>
                            </w:pPr>
                            <w:r w:rsidRPr="008421BB">
                              <w:rPr>
                                <w:rFonts w:ascii="Open Sans" w:hAnsi="Open Sans" w:cs="Open Sans"/>
                                <w:b/>
                                <w:color w:val="FFFFFF" w:themeColor="background1"/>
                              </w:rPr>
                              <w:t>•</w:t>
                            </w:r>
                            <w:r w:rsidRPr="008421BB">
                              <w:rPr>
                                <w:rFonts w:ascii="Open Sans" w:hAnsi="Open Sans" w:cs="Open Sans"/>
                                <w:b/>
                                <w:color w:val="FFFFFF" w:themeColor="background1"/>
                              </w:rPr>
                              <w:tab/>
                              <w:t>+ de radios : en complément de la FM, jusqu’à 50 radios gratuitement écoutables en tout point du territoire</w:t>
                            </w:r>
                          </w:p>
                          <w:p w:rsidR="008421BB" w:rsidRPr="008421BB" w:rsidRDefault="008421BB" w:rsidP="008421BB">
                            <w:pPr>
                              <w:tabs>
                                <w:tab w:val="left" w:pos="567"/>
                              </w:tabs>
                              <w:ind w:left="426" w:hanging="284"/>
                              <w:rPr>
                                <w:rFonts w:ascii="Open Sans" w:hAnsi="Open Sans" w:cs="Open Sans"/>
                                <w:b/>
                                <w:color w:val="FFFFFF" w:themeColor="background1"/>
                              </w:rPr>
                            </w:pPr>
                            <w:r w:rsidRPr="008421BB">
                              <w:rPr>
                                <w:rFonts w:ascii="Open Sans" w:hAnsi="Open Sans" w:cs="Open Sans"/>
                                <w:b/>
                                <w:color w:val="FFFFFF" w:themeColor="background1"/>
                              </w:rPr>
                              <w:t>•</w:t>
                            </w:r>
                            <w:r w:rsidRPr="008421BB">
                              <w:rPr>
                                <w:rFonts w:ascii="Open Sans" w:hAnsi="Open Sans" w:cs="Open Sans"/>
                                <w:b/>
                                <w:color w:val="FFFFFF" w:themeColor="background1"/>
                              </w:rPr>
                              <w:tab/>
                              <w:t>+ diversifié : grâce à un plus grand choix de programmes locaux, régionaux ou nationaux, thématiques ou généralistes</w:t>
                            </w:r>
                          </w:p>
                          <w:p w:rsidR="008421BB" w:rsidRPr="008421BB" w:rsidRDefault="008421BB" w:rsidP="008421BB">
                            <w:pPr>
                              <w:tabs>
                                <w:tab w:val="left" w:pos="567"/>
                              </w:tabs>
                              <w:ind w:left="426" w:hanging="284"/>
                              <w:rPr>
                                <w:rFonts w:ascii="Open Sans" w:hAnsi="Open Sans" w:cs="Open Sans"/>
                                <w:b/>
                                <w:color w:val="FFFFFF" w:themeColor="background1"/>
                              </w:rPr>
                            </w:pPr>
                            <w:r w:rsidRPr="008421BB">
                              <w:rPr>
                                <w:rFonts w:ascii="Open Sans" w:hAnsi="Open Sans" w:cs="Open Sans"/>
                                <w:b/>
                                <w:color w:val="FFFFFF" w:themeColor="background1"/>
                              </w:rPr>
                              <w:t>•</w:t>
                            </w:r>
                            <w:r w:rsidRPr="008421BB">
                              <w:rPr>
                                <w:rFonts w:ascii="Open Sans" w:hAnsi="Open Sans" w:cs="Open Sans"/>
                                <w:b/>
                                <w:color w:val="FFFFFF" w:themeColor="background1"/>
                              </w:rPr>
                              <w:tab/>
                              <w:t>+ intuitif : une recherche des stations par leur nom et des récepteurs faciles à utiliser</w:t>
                            </w:r>
                          </w:p>
                          <w:p w:rsidR="008421BB" w:rsidRPr="008421BB" w:rsidRDefault="008421BB" w:rsidP="008421BB">
                            <w:pPr>
                              <w:tabs>
                                <w:tab w:val="left" w:pos="567"/>
                              </w:tabs>
                              <w:ind w:left="426" w:hanging="284"/>
                              <w:rPr>
                                <w:rFonts w:ascii="Open Sans" w:hAnsi="Open Sans" w:cs="Open Sans"/>
                                <w:b/>
                                <w:color w:val="FFFFFF" w:themeColor="background1"/>
                              </w:rPr>
                            </w:pPr>
                            <w:r w:rsidRPr="008421BB">
                              <w:rPr>
                                <w:rFonts w:ascii="Open Sans" w:hAnsi="Open Sans" w:cs="Open Sans"/>
                                <w:b/>
                                <w:color w:val="FFFFFF" w:themeColor="background1"/>
                              </w:rPr>
                              <w:t>•</w:t>
                            </w:r>
                            <w:r w:rsidRPr="008421BB">
                              <w:rPr>
                                <w:rFonts w:ascii="Open Sans" w:hAnsi="Open Sans" w:cs="Open Sans"/>
                                <w:b/>
                                <w:color w:val="FFFFFF" w:themeColor="background1"/>
                              </w:rPr>
                              <w:tab/>
                              <w:t>+ moderne : la qualité de réception numérique, sans passer par internet</w:t>
                            </w:r>
                          </w:p>
                          <w:p w:rsidR="008421BB" w:rsidRPr="008421BB" w:rsidRDefault="008421BB" w:rsidP="008421BB">
                            <w:pPr>
                              <w:tabs>
                                <w:tab w:val="left" w:pos="567"/>
                              </w:tabs>
                              <w:ind w:left="426" w:hanging="284"/>
                              <w:rPr>
                                <w:rFonts w:ascii="Open Sans" w:hAnsi="Open Sans" w:cs="Open Sans"/>
                                <w:b/>
                                <w:color w:val="FFFFFF" w:themeColor="background1"/>
                              </w:rPr>
                            </w:pPr>
                            <w:r w:rsidRPr="008421BB">
                              <w:rPr>
                                <w:rFonts w:ascii="Open Sans" w:hAnsi="Open Sans" w:cs="Open Sans"/>
                                <w:b/>
                                <w:color w:val="FFFFFF" w:themeColor="background1"/>
                              </w:rPr>
                              <w:t>•</w:t>
                            </w:r>
                            <w:r w:rsidRPr="008421BB">
                              <w:rPr>
                                <w:rFonts w:ascii="Open Sans" w:hAnsi="Open Sans" w:cs="Open Sans"/>
                                <w:b/>
                                <w:color w:val="FFFFFF" w:themeColor="background1"/>
                              </w:rPr>
                              <w:tab/>
                              <w:t>+ qualitatif : une meilleure qualité sonore grâce à la technologie de réception numérique</w:t>
                            </w:r>
                          </w:p>
                          <w:p w:rsidR="008421BB" w:rsidRPr="008421BB" w:rsidRDefault="008421BB" w:rsidP="008421BB">
                            <w:pPr>
                              <w:tabs>
                                <w:tab w:val="left" w:pos="567"/>
                              </w:tabs>
                              <w:ind w:left="426" w:hanging="284"/>
                              <w:rPr>
                                <w:rFonts w:ascii="Open Sans" w:hAnsi="Open Sans" w:cs="Open Sans"/>
                                <w:b/>
                                <w:color w:val="FFFFFF" w:themeColor="background1"/>
                              </w:rPr>
                            </w:pPr>
                            <w:r w:rsidRPr="008421BB">
                              <w:rPr>
                                <w:rFonts w:ascii="Open Sans" w:hAnsi="Open Sans" w:cs="Open Sans"/>
                                <w:b/>
                                <w:color w:val="FFFFFF" w:themeColor="background1"/>
                              </w:rPr>
                              <w:t>•</w:t>
                            </w:r>
                            <w:r w:rsidRPr="008421BB">
                              <w:rPr>
                                <w:rFonts w:ascii="Open Sans" w:hAnsi="Open Sans" w:cs="Open Sans"/>
                                <w:b/>
                                <w:color w:val="FFFFFF" w:themeColor="background1"/>
                              </w:rPr>
                              <w:tab/>
                              <w:t>+ mobile : un plus grand confort sur la route, avec  une continuité de l’écoute</w:t>
                            </w:r>
                          </w:p>
                          <w:p w:rsidR="008421BB" w:rsidRPr="008421BB" w:rsidRDefault="008421BB" w:rsidP="008421BB">
                            <w:pPr>
                              <w:tabs>
                                <w:tab w:val="left" w:pos="567"/>
                              </w:tabs>
                              <w:ind w:left="426" w:hanging="284"/>
                              <w:rPr>
                                <w:rFonts w:ascii="Open Sans" w:hAnsi="Open Sans" w:cs="Open Sans"/>
                                <w:b/>
                                <w:color w:val="FFFFFF" w:themeColor="background1"/>
                              </w:rPr>
                            </w:pPr>
                            <w:r w:rsidRPr="008421BB">
                              <w:rPr>
                                <w:rFonts w:ascii="Open Sans" w:hAnsi="Open Sans" w:cs="Open Sans"/>
                                <w:b/>
                                <w:color w:val="FFFFFF" w:themeColor="background1"/>
                              </w:rPr>
                              <w:t>•</w:t>
                            </w:r>
                            <w:r w:rsidRPr="008421BB">
                              <w:rPr>
                                <w:rFonts w:ascii="Open Sans" w:hAnsi="Open Sans" w:cs="Open Sans"/>
                                <w:b/>
                                <w:color w:val="FFFFFF" w:themeColor="background1"/>
                              </w:rPr>
                              <w:tab/>
                              <w:t>+ riche : des informations sous forme de texte ou d’image, complémentaires du programme en cours</w:t>
                            </w:r>
                          </w:p>
                          <w:p w:rsidR="008421BB" w:rsidRPr="008421BB" w:rsidRDefault="008421BB" w:rsidP="008421BB">
                            <w:pPr>
                              <w:tabs>
                                <w:tab w:val="left" w:pos="567"/>
                              </w:tabs>
                              <w:ind w:left="426" w:hanging="284"/>
                              <w:rPr>
                                <w:rFonts w:ascii="Open Sans" w:hAnsi="Open Sans" w:cs="Open Sans"/>
                                <w:b/>
                                <w:color w:val="FFFFFF" w:themeColor="background1"/>
                              </w:rPr>
                            </w:pPr>
                            <w:r w:rsidRPr="008421BB">
                              <w:rPr>
                                <w:rFonts w:ascii="Open Sans" w:hAnsi="Open Sans" w:cs="Open Sans"/>
                                <w:b/>
                                <w:color w:val="FFFFFF" w:themeColor="background1"/>
                              </w:rPr>
                              <w:t>•</w:t>
                            </w:r>
                            <w:r w:rsidRPr="008421BB">
                              <w:rPr>
                                <w:rFonts w:ascii="Open Sans" w:hAnsi="Open Sans" w:cs="Open Sans"/>
                                <w:b/>
                                <w:color w:val="FFFFFF" w:themeColor="background1"/>
                              </w:rPr>
                              <w:tab/>
                              <w:t>+ attrayant : le moment de changer pour un nouveau récepteur bi-mode FM et DAB+, au design plus moderne ou plus classique</w:t>
                            </w:r>
                          </w:p>
                          <w:p w:rsidR="008421BB" w:rsidRPr="008421BB" w:rsidRDefault="008421BB" w:rsidP="008421BB">
                            <w:pPr>
                              <w:tabs>
                                <w:tab w:val="left" w:pos="567"/>
                              </w:tabs>
                              <w:ind w:left="426" w:hanging="284"/>
                              <w:rPr>
                                <w:rFonts w:ascii="Open Sans" w:hAnsi="Open Sans" w:cs="Open Sans"/>
                                <w:b/>
                                <w:color w:val="FFFFFF" w:themeColor="background1"/>
                              </w:rPr>
                            </w:pPr>
                            <w:r w:rsidRPr="008421BB">
                              <w:rPr>
                                <w:rFonts w:ascii="Open Sans" w:hAnsi="Open Sans" w:cs="Open Sans"/>
                                <w:b/>
                                <w:color w:val="FFFFFF" w:themeColor="background1"/>
                              </w:rPr>
                              <w:t>•</w:t>
                            </w:r>
                            <w:r w:rsidRPr="008421BB">
                              <w:rPr>
                                <w:rFonts w:ascii="Open Sans" w:hAnsi="Open Sans" w:cs="Open Sans"/>
                                <w:b/>
                                <w:color w:val="FFFFFF" w:themeColor="background1"/>
                              </w:rPr>
                              <w:tab/>
                              <w:t>+ intelligent : avec l'EPG (Electronic Program Guide), un aperçu détaillé des programmes en cours et à venir</w:t>
                            </w:r>
                          </w:p>
                          <w:p w:rsidR="008421BB" w:rsidRPr="008421BB" w:rsidRDefault="008421BB" w:rsidP="008421BB">
                            <w:pPr>
                              <w:tabs>
                                <w:tab w:val="left" w:pos="567"/>
                              </w:tabs>
                              <w:ind w:left="426" w:hanging="284"/>
                              <w:jc w:val="both"/>
                              <w:rPr>
                                <w:rFonts w:ascii="Open Sans" w:hAnsi="Open Sans" w:cs="Open Sans"/>
                                <w:color w:val="FFFFFF" w:themeColor="background1"/>
                              </w:rPr>
                            </w:pPr>
                            <w:r w:rsidRPr="008421BB">
                              <w:rPr>
                                <w:rFonts w:ascii="Open Sans" w:hAnsi="Open Sans" w:cs="Open Sans"/>
                                <w:b/>
                                <w:color w:val="FFFFFF" w:themeColor="background1"/>
                              </w:rPr>
                              <w:t>•</w:t>
                            </w:r>
                            <w:r w:rsidRPr="008421BB">
                              <w:rPr>
                                <w:rFonts w:ascii="Open Sans" w:hAnsi="Open Sans" w:cs="Open Sans"/>
                                <w:b/>
                                <w:color w:val="FFFFFF" w:themeColor="background1"/>
                              </w:rPr>
                              <w:tab/>
                              <w:t>+ de couverture : 40 % de la population française</w:t>
                            </w:r>
                            <w:r w:rsidR="00CA7929">
                              <w:rPr>
                                <w:rFonts w:ascii="Open Sans" w:hAnsi="Open Sans" w:cs="Open Sans"/>
                                <w:b/>
                                <w:color w:val="FFFFFF" w:themeColor="background1"/>
                              </w:rPr>
                              <w:t xml:space="preserve"> d’ici 2023</w:t>
                            </w:r>
                          </w:p>
                          <w:p w:rsidR="008421BB" w:rsidRDefault="008421BB" w:rsidP="008421BB"/>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Zone de texte 1035" o:spid="_x0000_s1027" type="#_x0000_t202" style="position:absolute;left:0;text-align:left;margin-left:-16.85pt;margin-top:151.5pt;width:510.65pt;height:429pt;z-index:2517207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" filled="f" stroked="f" strokeweight=".5pt">
                <v:textbox>
                  <w:txbxContent>
                    <w:p w:rsidR="008421BB" w:rsidRPr="008421BB" w:rsidRDefault="008421BB" w:rsidP="008421BB">
                      <w:pPr>
                        <w:rPr>
                          <w:rFonts w:ascii="Comfortaa" w:hAnsi="Comfortaa"/>
                          <w:b/>
                          <w:color w:val="FFFFFF" w:themeColor="background1"/>
                          <w:sz w:val="40"/>
                          <w:szCs w:val="40"/>
                        </w:rPr>
                      </w:pPr>
                      <w:r w:rsidRPr="008421BB">
                        <w:rPr>
                          <w:rFonts w:ascii="Comfortaa" w:hAnsi="Comfortaa"/>
                          <w:b/>
                          <w:color w:val="FFFFFF" w:themeColor="background1"/>
                          <w:sz w:val="40"/>
                          <w:szCs w:val="40"/>
                        </w:rPr>
                        <w:t>Le DAB+ c’est :</w:t>
                      </w:r>
                    </w:p>
                    <w:p w:rsidR="008421BB" w:rsidRPr="008421BB" w:rsidRDefault="008421BB" w:rsidP="008421BB">
                      <w:pPr>
                        <w:tabs>
                          <w:tab w:val="left" w:pos="567"/>
                        </w:tabs>
                        <w:ind w:left="426" w:hanging="284"/>
                        <w:rPr>
                          <w:rFonts w:ascii="Open Sans" w:hAnsi="Open Sans" w:cs="Open Sans"/>
                          <w:b/>
                          <w:color w:val="FFFFFF" w:themeColor="background1"/>
                        </w:rPr>
                      </w:pPr>
                      <w:r w:rsidRPr="008421BB">
                        <w:rPr>
                          <w:rFonts w:ascii="Open Sans" w:hAnsi="Open Sans" w:cs="Open Sans"/>
                          <w:b/>
                          <w:color w:val="FFFFFF" w:themeColor="background1"/>
                        </w:rPr>
                        <w:t>•</w:t>
                      </w:r>
                      <w:r w:rsidRPr="008421BB">
                        <w:rPr>
                          <w:rFonts w:ascii="Open Sans" w:hAnsi="Open Sans" w:cs="Open Sans"/>
                          <w:b/>
                          <w:color w:val="FFFFFF" w:themeColor="background1"/>
                        </w:rPr>
                        <w:tab/>
                        <w:t>+ de radios : en complément de la FM, jusqu’à 50 radios gratuitement écoutables en tout point du territoire</w:t>
                      </w:r>
                    </w:p>
                    <w:p w:rsidR="008421BB" w:rsidRPr="008421BB" w:rsidRDefault="008421BB" w:rsidP="008421BB">
                      <w:pPr>
                        <w:tabs>
                          <w:tab w:val="left" w:pos="567"/>
                        </w:tabs>
                        <w:ind w:left="426" w:hanging="284"/>
                        <w:rPr>
                          <w:rFonts w:ascii="Open Sans" w:hAnsi="Open Sans" w:cs="Open Sans"/>
                          <w:b/>
                          <w:color w:val="FFFFFF" w:themeColor="background1"/>
                        </w:rPr>
                      </w:pPr>
                      <w:r w:rsidRPr="008421BB">
                        <w:rPr>
                          <w:rFonts w:ascii="Open Sans" w:hAnsi="Open Sans" w:cs="Open Sans"/>
                          <w:b/>
                          <w:color w:val="FFFFFF" w:themeColor="background1"/>
                        </w:rPr>
                        <w:t>•</w:t>
                      </w:r>
                      <w:r w:rsidRPr="008421BB">
                        <w:rPr>
                          <w:rFonts w:ascii="Open Sans" w:hAnsi="Open Sans" w:cs="Open Sans"/>
                          <w:b/>
                          <w:color w:val="FFFFFF" w:themeColor="background1"/>
                        </w:rPr>
                        <w:tab/>
                        <w:t>+ diversifié : grâce à un plus grand choix de programmes locaux, régionaux ou nationaux, thématiques ou généralistes</w:t>
                      </w:r>
                    </w:p>
                    <w:p w:rsidR="008421BB" w:rsidRPr="008421BB" w:rsidRDefault="008421BB" w:rsidP="008421BB">
                      <w:pPr>
                        <w:tabs>
                          <w:tab w:val="left" w:pos="567"/>
                        </w:tabs>
                        <w:ind w:left="426" w:hanging="284"/>
                        <w:rPr>
                          <w:rFonts w:ascii="Open Sans" w:hAnsi="Open Sans" w:cs="Open Sans"/>
                          <w:b/>
                          <w:color w:val="FFFFFF" w:themeColor="background1"/>
                        </w:rPr>
                      </w:pPr>
                      <w:r w:rsidRPr="008421BB">
                        <w:rPr>
                          <w:rFonts w:ascii="Open Sans" w:hAnsi="Open Sans" w:cs="Open Sans"/>
                          <w:b/>
                          <w:color w:val="FFFFFF" w:themeColor="background1"/>
                        </w:rPr>
                        <w:t>•</w:t>
                      </w:r>
                      <w:r w:rsidRPr="008421BB">
                        <w:rPr>
                          <w:rFonts w:ascii="Open Sans" w:hAnsi="Open Sans" w:cs="Open Sans"/>
                          <w:b/>
                          <w:color w:val="FFFFFF" w:themeColor="background1"/>
                        </w:rPr>
                        <w:tab/>
                        <w:t>+ intuitif : une recherche des stations par leur nom et des récepteurs faciles à utiliser</w:t>
                      </w:r>
                    </w:p>
                    <w:p w:rsidR="008421BB" w:rsidRPr="008421BB" w:rsidRDefault="008421BB" w:rsidP="008421BB">
                      <w:pPr>
                        <w:tabs>
                          <w:tab w:val="left" w:pos="567"/>
                        </w:tabs>
                        <w:ind w:left="426" w:hanging="284"/>
                        <w:rPr>
                          <w:rFonts w:ascii="Open Sans" w:hAnsi="Open Sans" w:cs="Open Sans"/>
                          <w:b/>
                          <w:color w:val="FFFFFF" w:themeColor="background1"/>
                        </w:rPr>
                      </w:pPr>
                      <w:r w:rsidRPr="008421BB">
                        <w:rPr>
                          <w:rFonts w:ascii="Open Sans" w:hAnsi="Open Sans" w:cs="Open Sans"/>
                          <w:b/>
                          <w:color w:val="FFFFFF" w:themeColor="background1"/>
                        </w:rPr>
                        <w:t>•</w:t>
                      </w:r>
                      <w:r w:rsidRPr="008421BB">
                        <w:rPr>
                          <w:rFonts w:ascii="Open Sans" w:hAnsi="Open Sans" w:cs="Open Sans"/>
                          <w:b/>
                          <w:color w:val="FFFFFF" w:themeColor="background1"/>
                        </w:rPr>
                        <w:tab/>
                        <w:t>+ moderne : la qualité de réception numérique, sans passer par internet</w:t>
                      </w:r>
                    </w:p>
                    <w:p w:rsidR="008421BB" w:rsidRPr="008421BB" w:rsidRDefault="008421BB" w:rsidP="008421BB">
                      <w:pPr>
                        <w:tabs>
                          <w:tab w:val="left" w:pos="567"/>
                        </w:tabs>
                        <w:ind w:left="426" w:hanging="284"/>
                        <w:rPr>
                          <w:rFonts w:ascii="Open Sans" w:hAnsi="Open Sans" w:cs="Open Sans"/>
                          <w:b/>
                          <w:color w:val="FFFFFF" w:themeColor="background1"/>
                        </w:rPr>
                      </w:pPr>
                      <w:r w:rsidRPr="008421BB">
                        <w:rPr>
                          <w:rFonts w:ascii="Open Sans" w:hAnsi="Open Sans" w:cs="Open Sans"/>
                          <w:b/>
                          <w:color w:val="FFFFFF" w:themeColor="background1"/>
                        </w:rPr>
                        <w:t>•</w:t>
                      </w:r>
                      <w:r w:rsidRPr="008421BB">
                        <w:rPr>
                          <w:rFonts w:ascii="Open Sans" w:hAnsi="Open Sans" w:cs="Open Sans"/>
                          <w:b/>
                          <w:color w:val="FFFFFF" w:themeColor="background1"/>
                        </w:rPr>
                        <w:tab/>
                        <w:t>+ qualitatif : une meilleure qualité sonore grâce à la technologie de réception numérique</w:t>
                      </w:r>
                    </w:p>
                    <w:p w:rsidR="008421BB" w:rsidRPr="008421BB" w:rsidRDefault="008421BB" w:rsidP="008421BB">
                      <w:pPr>
                        <w:tabs>
                          <w:tab w:val="left" w:pos="567"/>
                        </w:tabs>
                        <w:ind w:left="426" w:hanging="284"/>
                        <w:rPr>
                          <w:rFonts w:ascii="Open Sans" w:hAnsi="Open Sans" w:cs="Open Sans"/>
                          <w:b/>
                          <w:color w:val="FFFFFF" w:themeColor="background1"/>
                        </w:rPr>
                      </w:pPr>
                      <w:r w:rsidRPr="008421BB">
                        <w:rPr>
                          <w:rFonts w:ascii="Open Sans" w:hAnsi="Open Sans" w:cs="Open Sans"/>
                          <w:b/>
                          <w:color w:val="FFFFFF" w:themeColor="background1"/>
                        </w:rPr>
                        <w:t>•</w:t>
                      </w:r>
                      <w:r w:rsidRPr="008421BB">
                        <w:rPr>
                          <w:rFonts w:ascii="Open Sans" w:hAnsi="Open Sans" w:cs="Open Sans"/>
                          <w:b/>
                          <w:color w:val="FFFFFF" w:themeColor="background1"/>
                        </w:rPr>
                        <w:tab/>
                        <w:t>+ mobile : un plus grand confort sur la route, avec  une continuité de l’écoute</w:t>
                      </w:r>
                    </w:p>
                    <w:p w:rsidR="008421BB" w:rsidRPr="008421BB" w:rsidRDefault="008421BB" w:rsidP="008421BB">
                      <w:pPr>
                        <w:tabs>
                          <w:tab w:val="left" w:pos="567"/>
                        </w:tabs>
                        <w:ind w:left="426" w:hanging="284"/>
                        <w:rPr>
                          <w:rFonts w:ascii="Open Sans" w:hAnsi="Open Sans" w:cs="Open Sans"/>
                          <w:b/>
                          <w:color w:val="FFFFFF" w:themeColor="background1"/>
                        </w:rPr>
                      </w:pPr>
                      <w:r w:rsidRPr="008421BB">
                        <w:rPr>
                          <w:rFonts w:ascii="Open Sans" w:hAnsi="Open Sans" w:cs="Open Sans"/>
                          <w:b/>
                          <w:color w:val="FFFFFF" w:themeColor="background1"/>
                        </w:rPr>
                        <w:t>•</w:t>
                      </w:r>
                      <w:r w:rsidRPr="008421BB">
                        <w:rPr>
                          <w:rFonts w:ascii="Open Sans" w:hAnsi="Open Sans" w:cs="Open Sans"/>
                          <w:b/>
                          <w:color w:val="FFFFFF" w:themeColor="background1"/>
                        </w:rPr>
                        <w:tab/>
                        <w:t>+ riche : des informations sous forme de texte ou d’image, complémentaires du programme en cours</w:t>
                      </w:r>
                    </w:p>
                    <w:p w:rsidR="008421BB" w:rsidRPr="008421BB" w:rsidRDefault="008421BB" w:rsidP="008421BB">
                      <w:pPr>
                        <w:tabs>
                          <w:tab w:val="left" w:pos="567"/>
                        </w:tabs>
                        <w:ind w:left="426" w:hanging="284"/>
                        <w:rPr>
                          <w:rFonts w:ascii="Open Sans" w:hAnsi="Open Sans" w:cs="Open Sans"/>
                          <w:b/>
                          <w:color w:val="FFFFFF" w:themeColor="background1"/>
                        </w:rPr>
                      </w:pPr>
                      <w:r w:rsidRPr="008421BB">
                        <w:rPr>
                          <w:rFonts w:ascii="Open Sans" w:hAnsi="Open Sans" w:cs="Open Sans"/>
                          <w:b/>
                          <w:color w:val="FFFFFF" w:themeColor="background1"/>
                        </w:rPr>
                        <w:t>•</w:t>
                      </w:r>
                      <w:r w:rsidRPr="008421BB">
                        <w:rPr>
                          <w:rFonts w:ascii="Open Sans" w:hAnsi="Open Sans" w:cs="Open Sans"/>
                          <w:b/>
                          <w:color w:val="FFFFFF" w:themeColor="background1"/>
                        </w:rPr>
                        <w:tab/>
                        <w:t>+ attrayant : le moment de changer pour un nouveau récepteur bi-mode FM et DAB+, au design plus moderne ou plus classique</w:t>
                      </w:r>
                    </w:p>
                    <w:p w:rsidR="008421BB" w:rsidRPr="008421BB" w:rsidRDefault="008421BB" w:rsidP="008421BB">
                      <w:pPr>
                        <w:tabs>
                          <w:tab w:val="left" w:pos="567"/>
                        </w:tabs>
                        <w:ind w:left="426" w:hanging="284"/>
                        <w:rPr>
                          <w:rFonts w:ascii="Open Sans" w:hAnsi="Open Sans" w:cs="Open Sans"/>
                          <w:b/>
                          <w:color w:val="FFFFFF" w:themeColor="background1"/>
                        </w:rPr>
                      </w:pPr>
                      <w:r w:rsidRPr="008421BB">
                        <w:rPr>
                          <w:rFonts w:ascii="Open Sans" w:hAnsi="Open Sans" w:cs="Open Sans"/>
                          <w:b/>
                          <w:color w:val="FFFFFF" w:themeColor="background1"/>
                        </w:rPr>
                        <w:t>•</w:t>
                      </w:r>
                      <w:r w:rsidRPr="008421BB">
                        <w:rPr>
                          <w:rFonts w:ascii="Open Sans" w:hAnsi="Open Sans" w:cs="Open Sans"/>
                          <w:b/>
                          <w:color w:val="FFFFFF" w:themeColor="background1"/>
                        </w:rPr>
                        <w:tab/>
                        <w:t>+ intelligent : avec l'EPG (Electronic Program Guide), un aperçu détaillé des programmes en cours et à venir</w:t>
                      </w:r>
                    </w:p>
                    <w:p w:rsidR="008421BB" w:rsidRPr="008421BB" w:rsidRDefault="008421BB" w:rsidP="008421BB">
                      <w:pPr>
                        <w:tabs>
                          <w:tab w:val="left" w:pos="567"/>
                        </w:tabs>
                        <w:ind w:left="426" w:hanging="284"/>
                        <w:jc w:val="both"/>
                        <w:rPr>
                          <w:rFonts w:ascii="Open Sans" w:hAnsi="Open Sans" w:cs="Open Sans"/>
                          <w:color w:val="FFFFFF" w:themeColor="background1"/>
                        </w:rPr>
                      </w:pPr>
                      <w:r w:rsidRPr="008421BB">
                        <w:rPr>
                          <w:rFonts w:ascii="Open Sans" w:hAnsi="Open Sans" w:cs="Open Sans"/>
                          <w:b/>
                          <w:color w:val="FFFFFF" w:themeColor="background1"/>
                        </w:rPr>
                        <w:t>•</w:t>
                      </w:r>
                      <w:r w:rsidRPr="008421BB">
                        <w:rPr>
                          <w:rFonts w:ascii="Open Sans" w:hAnsi="Open Sans" w:cs="Open Sans"/>
                          <w:b/>
                          <w:color w:val="FFFFFF" w:themeColor="background1"/>
                        </w:rPr>
                        <w:tab/>
                        <w:t>+ de couverture : 40 % de la population française</w:t>
                      </w:r>
                      <w:r w:rsidR="00CA7929">
                        <w:rPr>
                          <w:rFonts w:ascii="Open Sans" w:hAnsi="Open Sans" w:cs="Open Sans"/>
                          <w:b/>
                          <w:color w:val="FFFFFF" w:themeColor="background1"/>
                        </w:rPr>
                        <w:t xml:space="preserve"> d’ici 2023</w:t>
                      </w:r>
                    </w:p>
                    <w:p w:rsidR="008421BB" w:rsidRDefault="008421BB" w:rsidP="008421BB"/>
                  </w:txbxContent>
                </v:textbox>
              </v:shape>
            </w:pict>
          </mc:Fallback>
        </mc:AlternateContent>
      </w:r>
      <w:r>
        <w:rPr>
          <w:rFonts w:ascii="Open Sans" w:hAnsi="Open Sans" w:cs="Open Sans"/>
          <w:noProof/>
          <w:sz w:val="24"/>
          <w:szCs w:val="24"/>
          <w:lang w:eastAsia="fr-FR"/>
        </w:rPr>
        <w:drawing>
          <wp:anchor distT="0" distB="0" distL="114300" distR="114300" simplePos="0" relativeHeight="251714560" behindDoc="0" locked="0" layoutInCell="1" allowOverlap="1" wp14:anchorId="47240AD5" wp14:editId="4CC05ED3">
            <wp:simplePos x="0" y="0"/>
            <wp:positionH relativeFrom="column">
              <wp:posOffset>-899795</wp:posOffset>
            </wp:positionH>
            <wp:positionV relativeFrom="paragraph">
              <wp:posOffset>1692910</wp:posOffset>
            </wp:positionV>
            <wp:extent cx="7632700" cy="6756400"/>
            <wp:effectExtent l="0" t="0" r="6350" b="6350"/>
            <wp:wrapTopAndBottom/>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lan de travail 1.p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7632700" cy="6756400"/>
                    </a:xfrm>
                    <a:prstGeom prst="rect">
                      <a:avLst/>
                    </a:prstGeom>
                  </pic:spPr>
                </pic:pic>
              </a:graphicData>
            </a:graphic>
            <wp14:sizeRelH relativeFrom="margin">
              <wp14:pctWidth>0</wp14:pctWidth>
            </wp14:sizeRelH>
            <wp14:sizeRelV relativeFrom="margin">
              <wp14:pctHeight>0</wp14:pctHeight>
            </wp14:sizeRelV>
          </wp:anchor>
        </w:drawing>
      </w:r>
      <w:r w:rsidR="00A02F2F" w:rsidRPr="006F71F6">
        <w:rPr>
          <w:rFonts w:ascii="Open Sans" w:hAnsi="Open Sans" w:cs="Open Sans"/>
        </w:rPr>
        <w:t>Si certaines radios diffusées sur le réseau numérique DAB+ disposaient déjà de fréquences FM, une majorité profite des lancements en Nouvelle-Aquitaine et en Occitanie pour enrichir leur offre. Certaines sont totalement nouvelles pour les habitants des agglomérations bordelaise et toulousaine, d’autres étaient déjà diffusées dans des départements limitrophes et le sont désormais plus lar</w:t>
      </w:r>
      <w:r w:rsidR="00FD6894">
        <w:rPr>
          <w:rFonts w:ascii="Open Sans" w:hAnsi="Open Sans" w:cs="Open Sans"/>
        </w:rPr>
        <w:t xml:space="preserve">gement. Enfin, neuf </w:t>
      </w:r>
      <w:r w:rsidR="0027705F">
        <w:rPr>
          <w:rFonts w:ascii="Open Sans" w:hAnsi="Open Sans" w:cs="Open Sans"/>
        </w:rPr>
        <w:t>radios</w:t>
      </w:r>
      <w:r w:rsidR="00A02F2F" w:rsidRPr="006F71F6">
        <w:rPr>
          <w:rFonts w:ascii="Open Sans" w:hAnsi="Open Sans" w:cs="Open Sans"/>
        </w:rPr>
        <w:t xml:space="preserve"> sont exclusivement accessibles sur les ondes numériques DAB+. </w:t>
      </w:r>
    </w:p>
    <w:p w:rsidR="00DF2523" w:rsidRDefault="008421BB" w:rsidP="00A02F2F">
      <w:pPr>
        <w:jc w:val="both"/>
      </w:pPr>
      <w:r>
        <w:rPr>
          <w:rFonts w:ascii="Open Sans" w:hAnsi="Open Sans" w:cs="Open Sans"/>
          <w:noProof/>
          <w:sz w:val="24"/>
          <w:szCs w:val="24"/>
          <w:lang w:eastAsia="fr-FR"/>
        </w:rPr>
        <w:drawing>
          <wp:anchor distT="0" distB="0" distL="114300" distR="114300" simplePos="0" relativeHeight="251718656" behindDoc="0" locked="0" layoutInCell="1" allowOverlap="1" wp14:anchorId="6279415A" wp14:editId="60CCFA80">
            <wp:simplePos x="0" y="0"/>
            <wp:positionH relativeFrom="column">
              <wp:posOffset>2186305</wp:posOffset>
            </wp:positionH>
            <wp:positionV relativeFrom="paragraph">
              <wp:posOffset>6863229</wp:posOffset>
            </wp:positionV>
            <wp:extent cx="1333500" cy="784075"/>
            <wp:effectExtent l="0" t="0" r="0" b="0"/>
            <wp:wrapNone/>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ABplus_Logo_+_dessous_vert.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1336992" cy="786128"/>
                    </a:xfrm>
                    <a:prstGeom prst="rect">
                      <a:avLst/>
                    </a:prstGeom>
                  </pic:spPr>
                </pic:pic>
              </a:graphicData>
            </a:graphic>
            <wp14:sizeRelH relativeFrom="margin">
              <wp14:pctWidth>0</wp14:pctWidth>
            </wp14:sizeRelH>
            <wp14:sizeRelV relativeFrom="margin">
              <wp14:pctHeight>0</wp14:pctHeight>
            </wp14:sizeRelV>
          </wp:anchor>
        </w:drawing>
      </w:r>
      <w:bookmarkStart w:id="0" w:name="_GoBack"/>
      <w:r>
        <w:rPr>
          <w:rFonts w:ascii="Open Sans" w:hAnsi="Open Sans" w:cs="Open Sans"/>
          <w:noProof/>
          <w:sz w:val="24"/>
          <w:szCs w:val="24"/>
          <w:lang w:eastAsia="fr-FR"/>
        </w:rPr>
        <mc:AlternateContent>
          <mc:Choice Requires="wps">
            <w:drawing>
              <wp:anchor distT="0" distB="0" distL="114300" distR="114300" simplePos="0" relativeHeight="251716608" behindDoc="0" locked="0" layoutInCell="1" allowOverlap="1" wp14:anchorId="77E4DF45" wp14:editId="225643F1">
                <wp:simplePos x="0" y="0"/>
                <wp:positionH relativeFrom="column">
                  <wp:posOffset>-891540</wp:posOffset>
                </wp:positionH>
                <wp:positionV relativeFrom="paragraph">
                  <wp:posOffset>6062345</wp:posOffset>
                </wp:positionV>
                <wp:extent cx="8167370" cy="1767205"/>
                <wp:effectExtent l="95250" t="895350" r="100330" b="880745"/>
                <wp:wrapNone/>
                <wp:docPr id="1036" name="Rectangle 1036"/>
                <wp:cNvGraphicFramePr/>
                <a:graphic xmlns:a="http://schemas.openxmlformats.org/drawingml/2006/main">
                  <a:graphicData uri="http://schemas.microsoft.com/office/word/2010/wordprocessingShape">
                    <wps:wsp>
                      <wps:cNvSpPr/>
                      <wps:spPr>
                        <a:xfrm rot="20836233">
                          <a:off x="0" y="0"/>
                          <a:ext cx="8167370" cy="1767205"/>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1036" o:spid="_x0000_s1026" style="position:absolute;margin-left:-70.2pt;margin-top:477.35pt;width:643.1pt;height:139.15pt;rotation:-834237fd;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" fillcolor="white [3212]" stroked="f" strokeweight="2pt"/>
            </w:pict>
          </mc:Fallback>
        </mc:AlternateContent>
      </w:r>
      <w:bookmarkEnd w:id="0"/>
    </w:p>
    <w:p w:rsidR="00DF2523" w:rsidRDefault="00DF2523" w:rsidP="00A02F2F">
      <w:pPr>
        <w:jc w:val="both"/>
      </w:pPr>
    </w:p>
    <w:p w:rsidR="00A02F2F" w:rsidRPr="00126E2A" w:rsidRDefault="00A02F2F" w:rsidP="00A02F2F">
      <w:pPr>
        <w:rPr>
          <w:rFonts w:ascii="Open Sans" w:hAnsi="Open Sans" w:cs="Open Sans"/>
          <w:color w:val="86DD25"/>
          <w:sz w:val="28"/>
          <w:szCs w:val="28"/>
        </w:rPr>
      </w:pPr>
      <w:r w:rsidRPr="00126E2A">
        <w:rPr>
          <w:rFonts w:ascii="Open Sans" w:hAnsi="Open Sans" w:cs="Open Sans"/>
          <w:color w:val="86DD25"/>
          <w:sz w:val="28"/>
          <w:szCs w:val="28"/>
        </w:rPr>
        <w:lastRenderedPageBreak/>
        <w:t>Retrouvez la liste des radios disponibles en DAB+ à Bordeaux, Arcachon, Toulouse et Montauban</w:t>
      </w:r>
      <w:r w:rsidR="00DF2523" w:rsidRPr="00126E2A">
        <w:rPr>
          <w:rFonts w:ascii="Open Sans" w:hAnsi="Open Sans" w:cs="Open Sans"/>
          <w:color w:val="86DD25"/>
          <w:sz w:val="28"/>
          <w:szCs w:val="28"/>
        </w:rPr>
        <w:t xml:space="preserve"> et l’ensemble des informations sur le déploiement du DAB+ en France sur </w:t>
      </w:r>
      <w:hyperlink r:id="rId9" w:history="1">
        <w:r w:rsidRPr="00126E2A">
          <w:rPr>
            <w:rStyle w:val="Lienhypertexte"/>
            <w:rFonts w:ascii="Open Sans" w:hAnsi="Open Sans" w:cs="Open Sans"/>
            <w:color w:val="86DD25"/>
            <w:sz w:val="28"/>
            <w:szCs w:val="28"/>
          </w:rPr>
          <w:t>www.csa.fr</w:t>
        </w:r>
      </w:hyperlink>
      <w:r w:rsidRPr="00126E2A">
        <w:rPr>
          <w:rFonts w:ascii="Open Sans" w:hAnsi="Open Sans" w:cs="Open Sans"/>
          <w:color w:val="86DD25"/>
          <w:sz w:val="28"/>
          <w:szCs w:val="28"/>
        </w:rPr>
        <w:t xml:space="preserve"> </w:t>
      </w:r>
    </w:p>
    <w:p w:rsidR="00301324" w:rsidRDefault="00301324" w:rsidP="00301324"/>
    <w:p w:rsidR="00A61C26" w:rsidRPr="00A61C26" w:rsidRDefault="00A61C26" w:rsidP="00A61C26">
      <w:pPr>
        <w:spacing w:after="120" w:line="240" w:lineRule="auto"/>
        <w:rPr>
          <w:rFonts w:ascii="Open Sans" w:hAnsi="Open Sans" w:cs="Open Sans"/>
        </w:rPr>
      </w:pPr>
    </w:p>
    <w:p w:rsidR="00A61C26" w:rsidRPr="00A61C26" w:rsidRDefault="00A61C26" w:rsidP="00A61C26">
      <w:pPr>
        <w:spacing w:after="120" w:line="240" w:lineRule="auto"/>
        <w:rPr>
          <w:rFonts w:ascii="Open Sans" w:hAnsi="Open Sans" w:cs="Open Sans"/>
        </w:rPr>
      </w:pPr>
    </w:p>
    <w:p w:rsidR="00A61C26" w:rsidRDefault="00A455B8" w:rsidP="00A61C26">
      <w:pPr>
        <w:spacing w:after="120" w:line="240" w:lineRule="auto"/>
        <w:rPr>
          <w:rFonts w:ascii="Open Sans" w:hAnsi="Open Sans" w:cs="Open Sans"/>
          <w:color w:val="86DD25"/>
        </w:rPr>
      </w:pPr>
      <w:r w:rsidRPr="00A455B8">
        <w:rPr>
          <w:rFonts w:ascii="Open Sans" w:hAnsi="Open Sans" w:cs="Open Sans"/>
          <w:color w:val="86DD25"/>
        </w:rPr>
        <w:t>Les partenaires</w:t>
      </w:r>
      <w:r w:rsidR="00DF2523">
        <w:rPr>
          <w:rFonts w:ascii="Open Sans" w:hAnsi="Open Sans" w:cs="Open Sans"/>
          <w:color w:val="86DD25"/>
        </w:rPr>
        <w:t xml:space="preserve"> du déploiement du DAB+ en Occitanie et en Nouvelle-Aquitaine</w:t>
      </w:r>
      <w:r w:rsidRPr="00A455B8">
        <w:rPr>
          <w:rFonts w:ascii="Open Sans" w:hAnsi="Open Sans" w:cs="Open Sans"/>
          <w:color w:val="86DD25"/>
        </w:rPr>
        <w:t> :</w:t>
      </w:r>
    </w:p>
    <w:p w:rsidR="008421BB" w:rsidRDefault="008421BB" w:rsidP="00A61C26">
      <w:pPr>
        <w:spacing w:after="120" w:line="240" w:lineRule="auto"/>
        <w:rPr>
          <w:rFonts w:ascii="Open Sans" w:hAnsi="Open Sans" w:cs="Open Sans"/>
          <w:color w:val="86DD25"/>
        </w:rPr>
      </w:pPr>
    </w:p>
    <w:p w:rsidR="008421BB" w:rsidRDefault="008421BB" w:rsidP="00A61C26">
      <w:pPr>
        <w:spacing w:after="120" w:line="240" w:lineRule="auto"/>
        <w:rPr>
          <w:rFonts w:ascii="Open Sans" w:hAnsi="Open Sans" w:cs="Open Sans"/>
          <w:color w:val="86DD25"/>
        </w:rPr>
      </w:pPr>
    </w:p>
    <w:p w:rsidR="008421BB" w:rsidRPr="00A455B8" w:rsidRDefault="008421BB" w:rsidP="00A61C26">
      <w:pPr>
        <w:spacing w:after="120" w:line="240" w:lineRule="auto"/>
        <w:rPr>
          <w:rFonts w:ascii="Open Sans" w:hAnsi="Open Sans" w:cs="Open Sans"/>
          <w:color w:val="86DD25"/>
        </w:rPr>
      </w:pPr>
      <w:r w:rsidRPr="009E6D7B">
        <w:rPr>
          <w:rFonts w:ascii="Open Sans" w:hAnsi="Open Sans" w:cs="Open Sans"/>
          <w:noProof/>
          <w:lang w:eastAsia="fr-FR"/>
        </w:rPr>
        <w:drawing>
          <wp:anchor distT="0" distB="0" distL="114300" distR="114300" simplePos="0" relativeHeight="251676672" behindDoc="0" locked="0" layoutInCell="1" allowOverlap="1" wp14:anchorId="005A4232" wp14:editId="21AA1A42">
            <wp:simplePos x="0" y="0"/>
            <wp:positionH relativeFrom="column">
              <wp:posOffset>4244340</wp:posOffset>
            </wp:positionH>
            <wp:positionV relativeFrom="paragraph">
              <wp:posOffset>79375</wp:posOffset>
            </wp:positionV>
            <wp:extent cx="1043305" cy="719455"/>
            <wp:effectExtent l="0" t="0" r="4445" b="4445"/>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connectonair.jpg"/>
                    <pic:cNvPicPr/>
                  </pic:nvPicPr>
                  <pic:blipFill rotWithShape="1">
                    <a:blip r:embed="rId10" cstate="print">
                      <a:extLst>
                        <a:ext uri="{28A0092B-C50C-407E-A947-70E740481C1C}">
                          <a14:useLocalDpi xmlns:a14="http://schemas.microsoft.com/office/drawing/2010/main" val="0"/>
                        </a:ext>
                      </a:extLst>
                    </a:blip>
                    <a:srcRect l="18881" t="25176" r="11188" b="26573"/>
                    <a:stretch/>
                  </pic:blipFill>
                  <pic:spPr bwMode="auto">
                    <a:xfrm>
                      <a:off x="0" y="0"/>
                      <a:ext cx="1043305" cy="71945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9E6D7B">
        <w:rPr>
          <w:rFonts w:ascii="Open Sans" w:hAnsi="Open Sans" w:cs="Open Sans"/>
          <w:noProof/>
          <w:lang w:eastAsia="fr-FR"/>
        </w:rPr>
        <w:drawing>
          <wp:anchor distT="0" distB="0" distL="114300" distR="114300" simplePos="0" relativeHeight="251675648" behindDoc="0" locked="0" layoutInCell="1" allowOverlap="1" wp14:anchorId="78583884" wp14:editId="6B7D094D">
            <wp:simplePos x="0" y="0"/>
            <wp:positionH relativeFrom="column">
              <wp:posOffset>1882775</wp:posOffset>
            </wp:positionH>
            <wp:positionV relativeFrom="paragraph">
              <wp:posOffset>180975</wp:posOffset>
            </wp:positionV>
            <wp:extent cx="1655445" cy="431800"/>
            <wp:effectExtent l="0" t="0" r="1905" b="6350"/>
            <wp:wrapNone/>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DAB_LOGO_RGB.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655445" cy="431800"/>
                    </a:xfrm>
                    <a:prstGeom prst="rect">
                      <a:avLst/>
                    </a:prstGeom>
                  </pic:spPr>
                </pic:pic>
              </a:graphicData>
            </a:graphic>
            <wp14:sizeRelH relativeFrom="margin">
              <wp14:pctWidth>0</wp14:pctWidth>
            </wp14:sizeRelH>
            <wp14:sizeRelV relativeFrom="margin">
              <wp14:pctHeight>0</wp14:pctHeight>
            </wp14:sizeRelV>
          </wp:anchor>
        </w:drawing>
      </w:r>
      <w:r>
        <w:rPr>
          <w:rFonts w:ascii="Open Sans" w:hAnsi="Open Sans" w:cs="Open Sans"/>
          <w:noProof/>
          <w:sz w:val="24"/>
          <w:szCs w:val="24"/>
          <w:lang w:eastAsia="fr-FR"/>
        </w:rPr>
        <w:drawing>
          <wp:anchor distT="0" distB="0" distL="114300" distR="114300" simplePos="0" relativeHeight="251673600" behindDoc="0" locked="0" layoutInCell="1" allowOverlap="1" wp14:anchorId="36DAB7CC" wp14:editId="7FC9EB71">
            <wp:simplePos x="0" y="0"/>
            <wp:positionH relativeFrom="column">
              <wp:posOffset>80645</wp:posOffset>
            </wp:positionH>
            <wp:positionV relativeFrom="paragraph">
              <wp:posOffset>182880</wp:posOffset>
            </wp:positionV>
            <wp:extent cx="1266825" cy="503555"/>
            <wp:effectExtent l="0" t="0" r="9525" b="0"/>
            <wp:wrapNone/>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csa_541_HD.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266825" cy="503555"/>
                    </a:xfrm>
                    <a:prstGeom prst="rect">
                      <a:avLst/>
                    </a:prstGeom>
                  </pic:spPr>
                </pic:pic>
              </a:graphicData>
            </a:graphic>
            <wp14:sizeRelH relativeFrom="margin">
              <wp14:pctWidth>0</wp14:pctWidth>
            </wp14:sizeRelH>
            <wp14:sizeRelV relativeFrom="margin">
              <wp14:pctHeight>0</wp14:pctHeight>
            </wp14:sizeRelV>
          </wp:anchor>
        </w:drawing>
      </w:r>
    </w:p>
    <w:p w:rsidR="00A61C26" w:rsidRDefault="00A61C26" w:rsidP="00A61C26">
      <w:pPr>
        <w:spacing w:after="120" w:line="240" w:lineRule="auto"/>
        <w:rPr>
          <w:rFonts w:ascii="Open Sans" w:hAnsi="Open Sans" w:cs="Open Sans"/>
        </w:rPr>
      </w:pPr>
    </w:p>
    <w:p w:rsidR="00A61C26" w:rsidRDefault="00A61C26" w:rsidP="00A61C26">
      <w:pPr>
        <w:spacing w:after="120" w:line="240" w:lineRule="auto"/>
        <w:rPr>
          <w:rFonts w:ascii="Open Sans" w:hAnsi="Open Sans" w:cs="Open Sans"/>
        </w:rPr>
      </w:pPr>
    </w:p>
    <w:p w:rsidR="0079282B" w:rsidRDefault="0079282B" w:rsidP="00A61C26">
      <w:pPr>
        <w:spacing w:after="120" w:line="240" w:lineRule="auto"/>
        <w:rPr>
          <w:rFonts w:ascii="Open Sans" w:hAnsi="Open Sans" w:cs="Open Sans"/>
        </w:rPr>
      </w:pPr>
    </w:p>
    <w:p w:rsidR="0079282B" w:rsidRDefault="009E6D7B" w:rsidP="00A61C26">
      <w:pPr>
        <w:spacing w:after="120" w:line="240" w:lineRule="auto"/>
        <w:rPr>
          <w:rFonts w:ascii="Open Sans" w:hAnsi="Open Sans" w:cs="Open Sans"/>
        </w:rPr>
      </w:pPr>
      <w:r>
        <w:rPr>
          <w:rFonts w:ascii="Open Sans" w:hAnsi="Open Sans" w:cs="Open Sans"/>
          <w:noProof/>
          <w:sz w:val="24"/>
          <w:szCs w:val="24"/>
          <w:lang w:eastAsia="fr-FR"/>
        </w:rPr>
        <w:drawing>
          <wp:anchor distT="0" distB="0" distL="114300" distR="114300" simplePos="0" relativeHeight="251678720" behindDoc="0" locked="0" layoutInCell="1" allowOverlap="1" wp14:anchorId="051EDA97" wp14:editId="0BB483DD">
            <wp:simplePos x="0" y="0"/>
            <wp:positionH relativeFrom="column">
              <wp:posOffset>1170305</wp:posOffset>
            </wp:positionH>
            <wp:positionV relativeFrom="paragraph">
              <wp:posOffset>130175</wp:posOffset>
            </wp:positionV>
            <wp:extent cx="2880995" cy="575945"/>
            <wp:effectExtent l="0" t="0" r="0" b="0"/>
            <wp:wrapNone/>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FMM_CMJN.jpe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880995" cy="575945"/>
                    </a:xfrm>
                    <a:prstGeom prst="rect">
                      <a:avLst/>
                    </a:prstGeom>
                  </pic:spPr>
                </pic:pic>
              </a:graphicData>
            </a:graphic>
            <wp14:sizeRelH relativeFrom="margin">
              <wp14:pctWidth>0</wp14:pctWidth>
            </wp14:sizeRelH>
            <wp14:sizeRelV relativeFrom="margin">
              <wp14:pctHeight>0</wp14:pctHeight>
            </wp14:sizeRelV>
          </wp:anchor>
        </w:drawing>
      </w:r>
    </w:p>
    <w:p w:rsidR="0079282B" w:rsidRDefault="009E6D7B" w:rsidP="00A61C26">
      <w:pPr>
        <w:spacing w:after="120" w:line="240" w:lineRule="auto"/>
        <w:rPr>
          <w:rFonts w:ascii="Open Sans" w:hAnsi="Open Sans" w:cs="Open Sans"/>
        </w:rPr>
      </w:pPr>
      <w:r>
        <w:rPr>
          <w:rFonts w:ascii="Open Sans" w:hAnsi="Open Sans" w:cs="Open Sans"/>
          <w:noProof/>
          <w:lang w:eastAsia="fr-FR"/>
        </w:rPr>
        <w:drawing>
          <wp:anchor distT="0" distB="0" distL="114300" distR="114300" simplePos="0" relativeHeight="251686912" behindDoc="0" locked="0" layoutInCell="1" allowOverlap="1" wp14:anchorId="273360D2" wp14:editId="79162038">
            <wp:simplePos x="0" y="0"/>
            <wp:positionH relativeFrom="column">
              <wp:posOffset>4924906</wp:posOffset>
            </wp:positionH>
            <wp:positionV relativeFrom="paragraph">
              <wp:posOffset>92075</wp:posOffset>
            </wp:positionV>
            <wp:extent cx="756285" cy="756285"/>
            <wp:effectExtent l="0" t="0" r="5715" b="5715"/>
            <wp:wrapNone/>
            <wp:docPr id="13" name="Image 13" descr="Région Occita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Région Occitanie"/>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756285" cy="756285"/>
                    </a:xfrm>
                    <a:prstGeom prst="rect">
                      <a:avLst/>
                    </a:prstGeom>
                    <a:noFill/>
                  </pic:spPr>
                </pic:pic>
              </a:graphicData>
            </a:graphic>
            <wp14:sizeRelH relativeFrom="page">
              <wp14:pctWidth>0</wp14:pctWidth>
            </wp14:sizeRelH>
            <wp14:sizeRelV relativeFrom="page">
              <wp14:pctHeight>0</wp14:pctHeight>
            </wp14:sizeRelV>
          </wp:anchor>
        </w:drawing>
      </w:r>
    </w:p>
    <w:p w:rsidR="0079282B" w:rsidRDefault="0079282B" w:rsidP="00A61C26">
      <w:pPr>
        <w:spacing w:after="120" w:line="240" w:lineRule="auto"/>
        <w:rPr>
          <w:rFonts w:ascii="Open Sans" w:hAnsi="Open Sans" w:cs="Open Sans"/>
        </w:rPr>
      </w:pPr>
    </w:p>
    <w:p w:rsidR="0079282B" w:rsidRDefault="0079282B" w:rsidP="00A61C26">
      <w:pPr>
        <w:spacing w:after="120" w:line="240" w:lineRule="auto"/>
        <w:rPr>
          <w:rFonts w:ascii="Open Sans" w:hAnsi="Open Sans" w:cs="Open Sans"/>
        </w:rPr>
      </w:pPr>
    </w:p>
    <w:p w:rsidR="00A61C26" w:rsidRDefault="00B458D9" w:rsidP="00A61C26">
      <w:pPr>
        <w:spacing w:after="120" w:line="240" w:lineRule="auto"/>
        <w:rPr>
          <w:rFonts w:ascii="Open Sans" w:hAnsi="Open Sans" w:cs="Open Sans"/>
        </w:rPr>
      </w:pPr>
      <w:r>
        <w:rPr>
          <w:rFonts w:ascii="Open Sans" w:hAnsi="Open Sans" w:cs="Open Sans"/>
          <w:noProof/>
          <w:sz w:val="24"/>
          <w:szCs w:val="24"/>
          <w:lang w:eastAsia="fr-FR"/>
        </w:rPr>
        <w:drawing>
          <wp:anchor distT="0" distB="0" distL="114300" distR="114300" simplePos="0" relativeHeight="251680768" behindDoc="0" locked="0" layoutInCell="1" allowOverlap="1" wp14:anchorId="0F41A2C3" wp14:editId="640DDBAB">
            <wp:simplePos x="0" y="0"/>
            <wp:positionH relativeFrom="column">
              <wp:posOffset>257810</wp:posOffset>
            </wp:positionH>
            <wp:positionV relativeFrom="paragraph">
              <wp:posOffset>134620</wp:posOffset>
            </wp:positionV>
            <wp:extent cx="791845" cy="791845"/>
            <wp:effectExtent l="0" t="0" r="8255" b="8255"/>
            <wp:wrapNone/>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Bleu f2_CMJN.p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791845" cy="791845"/>
                    </a:xfrm>
                    <a:prstGeom prst="rect">
                      <a:avLst/>
                    </a:prstGeom>
                  </pic:spPr>
                </pic:pic>
              </a:graphicData>
            </a:graphic>
            <wp14:sizeRelH relativeFrom="margin">
              <wp14:pctWidth>0</wp14:pctWidth>
            </wp14:sizeRelH>
            <wp14:sizeRelV relativeFrom="margin">
              <wp14:pctHeight>0</wp14:pctHeight>
            </wp14:sizeRelV>
          </wp:anchor>
        </w:drawing>
      </w:r>
      <w:r w:rsidR="008421BB">
        <w:rPr>
          <w:rFonts w:ascii="Open Sans" w:hAnsi="Open Sans" w:cs="Open Sans"/>
          <w:noProof/>
          <w:lang w:eastAsia="fr-FR"/>
        </w:rPr>
        <w:drawing>
          <wp:anchor distT="0" distB="0" distL="114300" distR="114300" simplePos="0" relativeHeight="251682816" behindDoc="0" locked="0" layoutInCell="1" allowOverlap="1" wp14:anchorId="7C8FD4F1" wp14:editId="34E915C4">
            <wp:simplePos x="0" y="0"/>
            <wp:positionH relativeFrom="column">
              <wp:posOffset>1593850</wp:posOffset>
            </wp:positionH>
            <wp:positionV relativeFrom="paragraph">
              <wp:posOffset>228600</wp:posOffset>
            </wp:positionV>
            <wp:extent cx="1704975" cy="612140"/>
            <wp:effectExtent l="0" t="0" r="9525" b="0"/>
            <wp:wrapNone/>
            <wp:docPr id="12" name="Image 12" descr="MECAREGION_logo_noi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ECAREGION_logo_noir"/>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704975" cy="612140"/>
                    </a:xfrm>
                    <a:prstGeom prst="rect">
                      <a:avLst/>
                    </a:prstGeom>
                    <a:noFill/>
                  </pic:spPr>
                </pic:pic>
              </a:graphicData>
            </a:graphic>
            <wp14:sizeRelH relativeFrom="page">
              <wp14:pctWidth>0</wp14:pctWidth>
            </wp14:sizeRelH>
            <wp14:sizeRelV relativeFrom="page">
              <wp14:pctHeight>0</wp14:pctHeight>
            </wp14:sizeRelV>
          </wp:anchor>
        </w:drawing>
      </w:r>
      <w:r w:rsidR="009E6D7B" w:rsidRPr="009E6D7B">
        <w:rPr>
          <w:rFonts w:ascii="Open Sans" w:hAnsi="Open Sans" w:cs="Open Sans"/>
          <w:noProof/>
          <w:lang w:eastAsia="fr-FR"/>
        </w:rPr>
        <w:drawing>
          <wp:anchor distT="0" distB="0" distL="114300" distR="114300" simplePos="0" relativeHeight="251684864" behindDoc="0" locked="0" layoutInCell="1" allowOverlap="1" wp14:anchorId="6CF4CF8D" wp14:editId="06CB3BC7">
            <wp:simplePos x="0" y="0"/>
            <wp:positionH relativeFrom="column">
              <wp:posOffset>3694430</wp:posOffset>
            </wp:positionH>
            <wp:positionV relativeFrom="paragraph">
              <wp:posOffset>52070</wp:posOffset>
            </wp:positionV>
            <wp:extent cx="612140" cy="683895"/>
            <wp:effectExtent l="0" t="0" r="0" b="1905"/>
            <wp:wrapNone/>
            <wp:docPr id="1043" name="Image 10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rti_logo_2017.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612140" cy="683895"/>
                    </a:xfrm>
                    <a:prstGeom prst="rect">
                      <a:avLst/>
                    </a:prstGeom>
                  </pic:spPr>
                </pic:pic>
              </a:graphicData>
            </a:graphic>
            <wp14:sizeRelH relativeFrom="margin">
              <wp14:pctWidth>0</wp14:pctWidth>
            </wp14:sizeRelH>
            <wp14:sizeRelV relativeFrom="margin">
              <wp14:pctHeight>0</wp14:pctHeight>
            </wp14:sizeRelV>
          </wp:anchor>
        </w:drawing>
      </w:r>
    </w:p>
    <w:p w:rsidR="00A61C26" w:rsidRDefault="00A61C26" w:rsidP="00A61C26">
      <w:pPr>
        <w:spacing w:after="120" w:line="240" w:lineRule="auto"/>
        <w:rPr>
          <w:rFonts w:ascii="Open Sans" w:hAnsi="Open Sans" w:cs="Open Sans"/>
        </w:rPr>
      </w:pPr>
    </w:p>
    <w:p w:rsidR="009E6D7B" w:rsidRDefault="008421BB">
      <w:pPr>
        <w:rPr>
          <w:rFonts w:ascii="Open Sans" w:hAnsi="Open Sans" w:cs="Open Sans"/>
        </w:rPr>
      </w:pPr>
      <w:r w:rsidRPr="009E6D7B">
        <w:rPr>
          <w:rFonts w:ascii="Open Sans" w:hAnsi="Open Sans" w:cs="Open Sans"/>
          <w:noProof/>
          <w:lang w:eastAsia="fr-FR"/>
        </w:rPr>
        <w:drawing>
          <wp:anchor distT="0" distB="0" distL="114300" distR="114300" simplePos="0" relativeHeight="251685888" behindDoc="0" locked="0" layoutInCell="1" allowOverlap="1" wp14:anchorId="216129EC" wp14:editId="2792063F">
            <wp:simplePos x="0" y="0"/>
            <wp:positionH relativeFrom="column">
              <wp:posOffset>4658995</wp:posOffset>
            </wp:positionH>
            <wp:positionV relativeFrom="paragraph">
              <wp:posOffset>154305</wp:posOffset>
            </wp:positionV>
            <wp:extent cx="1252220" cy="611505"/>
            <wp:effectExtent l="0" t="0" r="5080" b="0"/>
            <wp:wrapNone/>
            <wp:docPr id="1045" name="Image 10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ouvelleAqui_horiz_QUADRI_2019.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252220" cy="611505"/>
                    </a:xfrm>
                    <a:prstGeom prst="rect">
                      <a:avLst/>
                    </a:prstGeom>
                  </pic:spPr>
                </pic:pic>
              </a:graphicData>
            </a:graphic>
            <wp14:sizeRelH relativeFrom="margin">
              <wp14:pctWidth>0</wp14:pctWidth>
            </wp14:sizeRelH>
            <wp14:sizeRelV relativeFrom="margin">
              <wp14:pctHeight>0</wp14:pctHeight>
            </wp14:sizeRelV>
          </wp:anchor>
        </w:drawing>
      </w:r>
    </w:p>
    <w:p w:rsidR="009E6D7B" w:rsidRDefault="008421BB">
      <w:pPr>
        <w:rPr>
          <w:rFonts w:ascii="Open Sans" w:hAnsi="Open Sans" w:cs="Open Sans"/>
        </w:rPr>
      </w:pPr>
      <w:r>
        <w:rPr>
          <w:rFonts w:ascii="Open Sans" w:hAnsi="Open Sans" w:cs="Open Sans"/>
          <w:noProof/>
          <w:sz w:val="24"/>
          <w:szCs w:val="24"/>
          <w:lang w:eastAsia="fr-FR"/>
        </w:rPr>
        <w:drawing>
          <wp:anchor distT="0" distB="0" distL="114300" distR="114300" simplePos="0" relativeHeight="251693056" behindDoc="0" locked="0" layoutInCell="1" allowOverlap="1" wp14:anchorId="0396534F" wp14:editId="3906AC15">
            <wp:simplePos x="0" y="0"/>
            <wp:positionH relativeFrom="column">
              <wp:posOffset>2922905</wp:posOffset>
            </wp:positionH>
            <wp:positionV relativeFrom="paragraph">
              <wp:posOffset>119380</wp:posOffset>
            </wp:positionV>
            <wp:extent cx="1009015" cy="755650"/>
            <wp:effectExtent l="0" t="0" r="635" b="6350"/>
            <wp:wrapNone/>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owerCast.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009015" cy="755650"/>
                    </a:xfrm>
                    <a:prstGeom prst="rect">
                      <a:avLst/>
                    </a:prstGeom>
                  </pic:spPr>
                </pic:pic>
              </a:graphicData>
            </a:graphic>
            <wp14:sizeRelH relativeFrom="margin">
              <wp14:pctWidth>0</wp14:pctWidth>
            </wp14:sizeRelH>
            <wp14:sizeRelV relativeFrom="margin">
              <wp14:pctHeight>0</wp14:pctHeight>
            </wp14:sizeRelV>
          </wp:anchor>
        </w:drawing>
      </w:r>
      <w:r>
        <w:rPr>
          <w:noProof/>
          <w:lang w:eastAsia="fr-FR"/>
        </w:rPr>
        <w:drawing>
          <wp:anchor distT="0" distB="0" distL="114300" distR="114300" simplePos="0" relativeHeight="251691008" behindDoc="0" locked="0" layoutInCell="1" allowOverlap="1" wp14:anchorId="09CF509E" wp14:editId="71547524">
            <wp:simplePos x="0" y="0"/>
            <wp:positionH relativeFrom="page">
              <wp:posOffset>2543175</wp:posOffset>
            </wp:positionH>
            <wp:positionV relativeFrom="page">
              <wp:posOffset>6474460</wp:posOffset>
            </wp:positionV>
            <wp:extent cx="730250" cy="863600"/>
            <wp:effectExtent l="0" t="0" r="0" b="0"/>
            <wp:wrapNone/>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DF-CMJN.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730250" cy="863600"/>
                    </a:xfrm>
                    <a:prstGeom prst="rect">
                      <a:avLst/>
                    </a:prstGeom>
                  </pic:spPr>
                </pic:pic>
              </a:graphicData>
            </a:graphic>
            <wp14:sizeRelH relativeFrom="margin">
              <wp14:pctWidth>0</wp14:pctWidth>
            </wp14:sizeRelH>
            <wp14:sizeRelV relativeFrom="margin">
              <wp14:pctHeight>0</wp14:pctHeight>
            </wp14:sizeRelV>
          </wp:anchor>
        </w:drawing>
      </w:r>
    </w:p>
    <w:p w:rsidR="009E6D7B" w:rsidRDefault="009E6D7B">
      <w:pPr>
        <w:rPr>
          <w:rFonts w:ascii="Open Sans" w:hAnsi="Open Sans" w:cs="Open Sans"/>
        </w:rPr>
      </w:pPr>
    </w:p>
    <w:p w:rsidR="009E6D7B" w:rsidRDefault="008421BB">
      <w:pPr>
        <w:rPr>
          <w:rFonts w:ascii="Open Sans" w:hAnsi="Open Sans" w:cs="Open Sans"/>
        </w:rPr>
      </w:pPr>
      <w:r>
        <w:rPr>
          <w:rFonts w:ascii="Open Sans" w:hAnsi="Open Sans" w:cs="Open Sans"/>
          <w:noProof/>
          <w:sz w:val="24"/>
          <w:szCs w:val="24"/>
          <w:lang w:eastAsia="fr-FR"/>
        </w:rPr>
        <w:drawing>
          <wp:anchor distT="0" distB="0" distL="114300" distR="114300" simplePos="0" relativeHeight="251695104" behindDoc="0" locked="0" layoutInCell="1" allowOverlap="1" wp14:anchorId="30D68433" wp14:editId="309A6C99">
            <wp:simplePos x="0" y="0"/>
            <wp:positionH relativeFrom="column">
              <wp:posOffset>4439920</wp:posOffset>
            </wp:positionH>
            <wp:positionV relativeFrom="paragraph">
              <wp:posOffset>97155</wp:posOffset>
            </wp:positionV>
            <wp:extent cx="1627505" cy="251460"/>
            <wp:effectExtent l="0" t="0" r="0" b="0"/>
            <wp:wrapNone/>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adio France.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627505" cy="251460"/>
                    </a:xfrm>
                    <a:prstGeom prst="rect">
                      <a:avLst/>
                    </a:prstGeom>
                  </pic:spPr>
                </pic:pic>
              </a:graphicData>
            </a:graphic>
            <wp14:sizeRelH relativeFrom="margin">
              <wp14:pctWidth>0</wp14:pctWidth>
            </wp14:sizeRelH>
            <wp14:sizeRelV relativeFrom="margin">
              <wp14:pctHeight>0</wp14:pctHeight>
            </wp14:sizeRelV>
          </wp:anchor>
        </w:drawing>
      </w:r>
      <w:r>
        <w:rPr>
          <w:rFonts w:ascii="Open Sans" w:hAnsi="Open Sans" w:cs="Open Sans"/>
          <w:noProof/>
          <w:lang w:eastAsia="fr-FR"/>
        </w:rPr>
        <w:drawing>
          <wp:anchor distT="0" distB="0" distL="114300" distR="114300" simplePos="0" relativeHeight="251709440" behindDoc="0" locked="0" layoutInCell="1" allowOverlap="1" wp14:anchorId="765B6BF6" wp14:editId="2C49BAB3">
            <wp:simplePos x="0" y="0"/>
            <wp:positionH relativeFrom="column">
              <wp:posOffset>161290</wp:posOffset>
            </wp:positionH>
            <wp:positionV relativeFrom="paragraph">
              <wp:posOffset>99695</wp:posOffset>
            </wp:positionV>
            <wp:extent cx="712470" cy="734060"/>
            <wp:effectExtent l="0" t="0" r="0" b="8890"/>
            <wp:wrapNone/>
            <wp:docPr id="26" name="Imag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712470" cy="734060"/>
                    </a:xfrm>
                    <a:prstGeom prst="rect">
                      <a:avLst/>
                    </a:prstGeom>
                    <a:noFill/>
                  </pic:spPr>
                </pic:pic>
              </a:graphicData>
            </a:graphic>
            <wp14:sizeRelH relativeFrom="margin">
              <wp14:pctWidth>0</wp14:pctWidth>
            </wp14:sizeRelH>
            <wp14:sizeRelV relativeFrom="margin">
              <wp14:pctHeight>0</wp14:pctHeight>
            </wp14:sizeRelV>
          </wp:anchor>
        </w:drawing>
      </w:r>
    </w:p>
    <w:p w:rsidR="009E6D7B" w:rsidRDefault="008421BB">
      <w:pPr>
        <w:rPr>
          <w:rFonts w:ascii="Open Sans" w:hAnsi="Open Sans" w:cs="Open Sans"/>
        </w:rPr>
      </w:pPr>
      <w:r>
        <w:rPr>
          <w:rFonts w:ascii="Open Sans" w:hAnsi="Open Sans" w:cs="Open Sans"/>
          <w:noProof/>
          <w:lang w:eastAsia="fr-FR"/>
        </w:rPr>
        <w:drawing>
          <wp:anchor distT="0" distB="0" distL="114300" distR="114300" simplePos="0" relativeHeight="251704320" behindDoc="0" locked="0" layoutInCell="1" allowOverlap="1" wp14:anchorId="15169023" wp14:editId="1DA45048">
            <wp:simplePos x="0" y="0"/>
            <wp:positionH relativeFrom="column">
              <wp:posOffset>3157855</wp:posOffset>
            </wp:positionH>
            <wp:positionV relativeFrom="paragraph">
              <wp:posOffset>79375</wp:posOffset>
            </wp:positionV>
            <wp:extent cx="762635" cy="953770"/>
            <wp:effectExtent l="0" t="0" r="0" b="0"/>
            <wp:wrapNone/>
            <wp:docPr id="29" name="Imag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762635" cy="953770"/>
                    </a:xfrm>
                    <a:prstGeom prst="rect">
                      <a:avLst/>
                    </a:prstGeom>
                    <a:noFill/>
                  </pic:spPr>
                </pic:pic>
              </a:graphicData>
            </a:graphic>
            <wp14:sizeRelH relativeFrom="margin">
              <wp14:pctWidth>0</wp14:pctWidth>
            </wp14:sizeRelH>
            <wp14:sizeRelV relativeFrom="margin">
              <wp14:pctHeight>0</wp14:pctHeight>
            </wp14:sizeRelV>
          </wp:anchor>
        </w:drawing>
      </w:r>
      <w:r w:rsidR="009E6D7B">
        <w:rPr>
          <w:rFonts w:ascii="Open Sans" w:hAnsi="Open Sans" w:cs="Open Sans"/>
          <w:noProof/>
          <w:lang w:eastAsia="fr-FR"/>
        </w:rPr>
        <w:drawing>
          <wp:anchor distT="0" distB="0" distL="114300" distR="114300" simplePos="0" relativeHeight="251699200" behindDoc="0" locked="0" layoutInCell="1" allowOverlap="1" wp14:anchorId="07026FAE" wp14:editId="038316B2">
            <wp:simplePos x="0" y="0"/>
            <wp:positionH relativeFrom="column">
              <wp:posOffset>5007610</wp:posOffset>
            </wp:positionH>
            <wp:positionV relativeFrom="paragraph">
              <wp:posOffset>7112000</wp:posOffset>
            </wp:positionV>
            <wp:extent cx="1728470" cy="467995"/>
            <wp:effectExtent l="0" t="0" r="5080" b="8255"/>
            <wp:wrapNone/>
            <wp:docPr id="24" name="Image 24" descr="COMEQUIP 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OMEQUIP FINAL"/>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728470" cy="467995"/>
                    </a:xfrm>
                    <a:prstGeom prst="rect">
                      <a:avLst/>
                    </a:prstGeom>
                    <a:noFill/>
                  </pic:spPr>
                </pic:pic>
              </a:graphicData>
            </a:graphic>
            <wp14:sizeRelH relativeFrom="page">
              <wp14:pctWidth>0</wp14:pctWidth>
            </wp14:sizeRelH>
            <wp14:sizeRelV relativeFrom="page">
              <wp14:pctHeight>0</wp14:pctHeight>
            </wp14:sizeRelV>
          </wp:anchor>
        </w:drawing>
      </w:r>
      <w:r w:rsidR="009E6D7B">
        <w:rPr>
          <w:rFonts w:ascii="Open Sans" w:hAnsi="Open Sans" w:cs="Open Sans"/>
          <w:noProof/>
          <w:lang w:eastAsia="fr-FR"/>
        </w:rPr>
        <w:drawing>
          <wp:anchor distT="0" distB="0" distL="114300" distR="114300" simplePos="0" relativeHeight="251698176" behindDoc="0" locked="0" layoutInCell="1" allowOverlap="1" wp14:anchorId="570A4BC8" wp14:editId="410A1C6F">
            <wp:simplePos x="0" y="0"/>
            <wp:positionH relativeFrom="column">
              <wp:posOffset>5007610</wp:posOffset>
            </wp:positionH>
            <wp:positionV relativeFrom="paragraph">
              <wp:posOffset>7112000</wp:posOffset>
            </wp:positionV>
            <wp:extent cx="1728470" cy="467995"/>
            <wp:effectExtent l="0" t="0" r="5080" b="8255"/>
            <wp:wrapNone/>
            <wp:docPr id="23" name="Image 23" descr="COMEQUIP 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OMEQUIP FINAL"/>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728470" cy="467995"/>
                    </a:xfrm>
                    <a:prstGeom prst="rect">
                      <a:avLst/>
                    </a:prstGeom>
                    <a:noFill/>
                  </pic:spPr>
                </pic:pic>
              </a:graphicData>
            </a:graphic>
            <wp14:sizeRelH relativeFrom="page">
              <wp14:pctWidth>0</wp14:pctWidth>
            </wp14:sizeRelH>
            <wp14:sizeRelV relativeFrom="page">
              <wp14:pctHeight>0</wp14:pctHeight>
            </wp14:sizeRelV>
          </wp:anchor>
        </w:drawing>
      </w:r>
      <w:r w:rsidR="009E6D7B">
        <w:rPr>
          <w:rFonts w:ascii="Open Sans" w:hAnsi="Open Sans" w:cs="Open Sans"/>
          <w:noProof/>
          <w:lang w:eastAsia="fr-FR"/>
        </w:rPr>
        <w:drawing>
          <wp:anchor distT="0" distB="0" distL="114300" distR="114300" simplePos="0" relativeHeight="251697152" behindDoc="0" locked="0" layoutInCell="1" allowOverlap="1" wp14:anchorId="3BF1B3ED" wp14:editId="429070A0">
            <wp:simplePos x="0" y="0"/>
            <wp:positionH relativeFrom="column">
              <wp:posOffset>5007610</wp:posOffset>
            </wp:positionH>
            <wp:positionV relativeFrom="paragraph">
              <wp:posOffset>7112000</wp:posOffset>
            </wp:positionV>
            <wp:extent cx="1728470" cy="467995"/>
            <wp:effectExtent l="0" t="0" r="5080" b="8255"/>
            <wp:wrapNone/>
            <wp:docPr id="22" name="Image 22" descr="COMEQUIP 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OMEQUIP FINAL"/>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728470" cy="467995"/>
                    </a:xfrm>
                    <a:prstGeom prst="rect">
                      <a:avLst/>
                    </a:prstGeom>
                    <a:noFill/>
                  </pic:spPr>
                </pic:pic>
              </a:graphicData>
            </a:graphic>
            <wp14:sizeRelH relativeFrom="page">
              <wp14:pctWidth>0</wp14:pctWidth>
            </wp14:sizeRelH>
            <wp14:sizeRelV relativeFrom="page">
              <wp14:pctHeight>0</wp14:pctHeight>
            </wp14:sizeRelV>
          </wp:anchor>
        </w:drawing>
      </w:r>
    </w:p>
    <w:p w:rsidR="009E6D7B" w:rsidRDefault="008421BB">
      <w:pPr>
        <w:rPr>
          <w:rFonts w:ascii="Open Sans" w:hAnsi="Open Sans" w:cs="Open Sans"/>
        </w:rPr>
      </w:pPr>
      <w:r>
        <w:rPr>
          <w:rFonts w:ascii="Open Sans" w:hAnsi="Open Sans" w:cs="Open Sans"/>
          <w:noProof/>
          <w:lang w:eastAsia="fr-FR"/>
        </w:rPr>
        <w:drawing>
          <wp:anchor distT="0" distB="0" distL="114300" distR="114300" simplePos="0" relativeHeight="251700224" behindDoc="0" locked="0" layoutInCell="1" allowOverlap="1" wp14:anchorId="3117421A" wp14:editId="644FBB01">
            <wp:simplePos x="0" y="0"/>
            <wp:positionH relativeFrom="column">
              <wp:posOffset>4488180</wp:posOffset>
            </wp:positionH>
            <wp:positionV relativeFrom="paragraph">
              <wp:posOffset>50165</wp:posOffset>
            </wp:positionV>
            <wp:extent cx="1734820" cy="474980"/>
            <wp:effectExtent l="0" t="0" r="0" b="1270"/>
            <wp:wrapNone/>
            <wp:docPr id="25"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734820" cy="474980"/>
                    </a:xfrm>
                    <a:prstGeom prst="rect">
                      <a:avLst/>
                    </a:prstGeom>
                    <a:noFill/>
                  </pic:spPr>
                </pic:pic>
              </a:graphicData>
            </a:graphic>
            <wp14:sizeRelH relativeFrom="margin">
              <wp14:pctWidth>0</wp14:pctWidth>
            </wp14:sizeRelH>
            <wp14:sizeRelV relativeFrom="margin">
              <wp14:pctHeight>0</wp14:pctHeight>
            </wp14:sizeRelV>
          </wp:anchor>
        </w:drawing>
      </w:r>
      <w:r>
        <w:rPr>
          <w:rFonts w:ascii="Open Sans" w:hAnsi="Open Sans" w:cs="Open Sans"/>
          <w:noProof/>
          <w:sz w:val="24"/>
          <w:szCs w:val="24"/>
          <w:lang w:eastAsia="fr-FR"/>
        </w:rPr>
        <w:drawing>
          <wp:anchor distT="0" distB="0" distL="114300" distR="114300" simplePos="0" relativeHeight="251702272" behindDoc="0" locked="0" layoutInCell="1" allowOverlap="1" wp14:anchorId="344D7994" wp14:editId="1B3DE78E">
            <wp:simplePos x="0" y="0"/>
            <wp:positionH relativeFrom="column">
              <wp:posOffset>1884045</wp:posOffset>
            </wp:positionH>
            <wp:positionV relativeFrom="paragraph">
              <wp:posOffset>172720</wp:posOffset>
            </wp:positionV>
            <wp:extent cx="719455" cy="719455"/>
            <wp:effectExtent l="0" t="0" r="4445" b="4445"/>
            <wp:wrapNone/>
            <wp:docPr id="27" name="Imag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TS_La_radio_du_Sud.jp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a:graphicData>
            </a:graphic>
            <wp14:sizeRelH relativeFrom="margin">
              <wp14:pctWidth>0</wp14:pctWidth>
            </wp14:sizeRelH>
            <wp14:sizeRelV relativeFrom="margin">
              <wp14:pctHeight>0</wp14:pctHeight>
            </wp14:sizeRelV>
          </wp:anchor>
        </w:drawing>
      </w:r>
      <w:r w:rsidR="009E6D7B">
        <w:rPr>
          <w:rFonts w:ascii="Open Sans" w:hAnsi="Open Sans" w:cs="Open Sans"/>
          <w:noProof/>
          <w:lang w:eastAsia="fr-FR"/>
        </w:rPr>
        <w:drawing>
          <wp:anchor distT="0" distB="0" distL="114300" distR="114300" simplePos="0" relativeHeight="251710464" behindDoc="0" locked="0" layoutInCell="1" allowOverlap="1" wp14:anchorId="0C884662" wp14:editId="6300D2F3">
            <wp:simplePos x="0" y="0"/>
            <wp:positionH relativeFrom="column">
              <wp:posOffset>1416050</wp:posOffset>
            </wp:positionH>
            <wp:positionV relativeFrom="paragraph">
              <wp:posOffset>7912100</wp:posOffset>
            </wp:positionV>
            <wp:extent cx="1489075" cy="179705"/>
            <wp:effectExtent l="0" t="0" r="0" b="0"/>
            <wp:wrapNone/>
            <wp:docPr id="1025" name="Image 1025" descr="Mus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Muse2"/>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489075" cy="179705"/>
                    </a:xfrm>
                    <a:prstGeom prst="rect">
                      <a:avLst/>
                    </a:prstGeom>
                    <a:noFill/>
                  </pic:spPr>
                </pic:pic>
              </a:graphicData>
            </a:graphic>
            <wp14:sizeRelH relativeFrom="page">
              <wp14:pctWidth>0</wp14:pctWidth>
            </wp14:sizeRelH>
            <wp14:sizeRelV relativeFrom="page">
              <wp14:pctHeight>0</wp14:pctHeight>
            </wp14:sizeRelV>
          </wp:anchor>
        </w:drawing>
      </w:r>
    </w:p>
    <w:p w:rsidR="00A61C26" w:rsidRPr="00A61C26" w:rsidRDefault="008421BB">
      <w:pPr>
        <w:rPr>
          <w:rFonts w:ascii="Open Sans" w:hAnsi="Open Sans" w:cs="Open Sans"/>
        </w:rPr>
      </w:pPr>
      <w:r>
        <w:rPr>
          <w:rFonts w:ascii="Open Sans" w:hAnsi="Open Sans" w:cs="Open Sans"/>
          <w:noProof/>
          <w:lang w:eastAsia="fr-FR"/>
        </w:rPr>
        <w:drawing>
          <wp:anchor distT="0" distB="0" distL="114300" distR="114300" simplePos="0" relativeHeight="251721728" behindDoc="0" locked="0" layoutInCell="1" allowOverlap="1" wp14:anchorId="52A03A9F" wp14:editId="67F5D3AE">
            <wp:simplePos x="0" y="0"/>
            <wp:positionH relativeFrom="column">
              <wp:posOffset>78105</wp:posOffset>
            </wp:positionH>
            <wp:positionV relativeFrom="paragraph">
              <wp:posOffset>360680</wp:posOffset>
            </wp:positionV>
            <wp:extent cx="1493520" cy="190500"/>
            <wp:effectExtent l="0" t="0" r="0" b="0"/>
            <wp:wrapNone/>
            <wp:docPr id="1026" name="Image 1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493520" cy="190500"/>
                    </a:xfrm>
                    <a:prstGeom prst="rect">
                      <a:avLst/>
                    </a:prstGeom>
                    <a:noFill/>
                  </pic:spPr>
                </pic:pic>
              </a:graphicData>
            </a:graphic>
            <wp14:sizeRelH relativeFrom="margin">
              <wp14:pctWidth>0</wp14:pctWidth>
            </wp14:sizeRelH>
            <wp14:sizeRelV relativeFrom="margin">
              <wp14:pctHeight>0</wp14:pctHeight>
            </wp14:sizeRelV>
          </wp:anchor>
        </w:drawing>
      </w:r>
      <w:r w:rsidRPr="009E6D7B">
        <w:rPr>
          <w:rFonts w:ascii="Open Sans" w:hAnsi="Open Sans" w:cs="Open Sans"/>
          <w:noProof/>
          <w:lang w:eastAsia="fr-FR"/>
        </w:rPr>
        <w:drawing>
          <wp:anchor distT="0" distB="0" distL="114300" distR="114300" simplePos="0" relativeHeight="251707392" behindDoc="0" locked="0" layoutInCell="1" allowOverlap="1" wp14:anchorId="79DA3912" wp14:editId="43CC4DD1">
            <wp:simplePos x="0" y="0"/>
            <wp:positionH relativeFrom="column">
              <wp:posOffset>3596005</wp:posOffset>
            </wp:positionH>
            <wp:positionV relativeFrom="paragraph">
              <wp:posOffset>365760</wp:posOffset>
            </wp:positionV>
            <wp:extent cx="1270635" cy="503555"/>
            <wp:effectExtent l="0" t="0" r="5715" b="0"/>
            <wp:wrapNone/>
            <wp:docPr id="31"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yamaha_logo_black.jpg"/>
                    <pic:cNvPicPr/>
                  </pic:nvPicPr>
                  <pic:blipFill rotWithShape="1">
                    <a:blip r:embed="rId29" cstate="print">
                      <a:extLst>
                        <a:ext uri="{28A0092B-C50C-407E-A947-70E740481C1C}">
                          <a14:useLocalDpi xmlns:a14="http://schemas.microsoft.com/office/drawing/2010/main" val="0"/>
                        </a:ext>
                      </a:extLst>
                    </a:blip>
                    <a:srcRect l="3948" t="24096" r="4447" b="20482"/>
                    <a:stretch/>
                  </pic:blipFill>
                  <pic:spPr bwMode="auto">
                    <a:xfrm>
                      <a:off x="0" y="0"/>
                      <a:ext cx="1270635" cy="50355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9E6D7B">
        <w:rPr>
          <w:rFonts w:ascii="Open Sans" w:hAnsi="Open Sans" w:cs="Open Sans"/>
          <w:noProof/>
          <w:lang w:eastAsia="fr-FR"/>
        </w:rPr>
        <w:drawing>
          <wp:anchor distT="0" distB="0" distL="114300" distR="114300" simplePos="0" relativeHeight="251708416" behindDoc="0" locked="0" layoutInCell="1" allowOverlap="1" wp14:anchorId="0FD22285" wp14:editId="0B8308C2">
            <wp:simplePos x="0" y="0"/>
            <wp:positionH relativeFrom="column">
              <wp:posOffset>2670810</wp:posOffset>
            </wp:positionH>
            <wp:positionV relativeFrom="paragraph">
              <wp:posOffset>1127125</wp:posOffset>
            </wp:positionV>
            <wp:extent cx="1107440" cy="179705"/>
            <wp:effectExtent l="0" t="0" r="0" b="0"/>
            <wp:wrapNone/>
            <wp:docPr id="1024" name="Image 1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oberts lge.pn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1107440" cy="179705"/>
                    </a:xfrm>
                    <a:prstGeom prst="rect">
                      <a:avLst/>
                    </a:prstGeom>
                  </pic:spPr>
                </pic:pic>
              </a:graphicData>
            </a:graphic>
            <wp14:sizeRelH relativeFrom="margin">
              <wp14:pctWidth>0</wp14:pctWidth>
            </wp14:sizeRelH>
            <wp14:sizeRelV relativeFrom="margin">
              <wp14:pctHeight>0</wp14:pctHeight>
            </wp14:sizeRelV>
          </wp:anchor>
        </w:drawing>
      </w:r>
      <w:r w:rsidRPr="009E6D7B">
        <w:rPr>
          <w:rFonts w:ascii="Open Sans" w:hAnsi="Open Sans" w:cs="Open Sans"/>
          <w:noProof/>
          <w:lang w:eastAsia="fr-FR"/>
        </w:rPr>
        <w:drawing>
          <wp:anchor distT="0" distB="0" distL="114300" distR="114300" simplePos="0" relativeHeight="251706368" behindDoc="0" locked="0" layoutInCell="1" allowOverlap="1" wp14:anchorId="3CF3B60C" wp14:editId="6C9BAD58">
            <wp:simplePos x="0" y="0"/>
            <wp:positionH relativeFrom="column">
              <wp:posOffset>4481830</wp:posOffset>
            </wp:positionH>
            <wp:positionV relativeFrom="paragraph">
              <wp:posOffset>977265</wp:posOffset>
            </wp:positionV>
            <wp:extent cx="1455420" cy="467995"/>
            <wp:effectExtent l="0" t="0" r="0" b="0"/>
            <wp:wrapNone/>
            <wp:docPr id="30" name="Imag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ony_GPVI_Logo_Black_RGB copie.png"/>
                    <pic:cNvPicPr/>
                  </pic:nvPicPr>
                  <pic:blipFill rotWithShape="1">
                    <a:blip r:embed="rId31" cstate="print">
                      <a:extLst>
                        <a:ext uri="{28A0092B-C50C-407E-A947-70E740481C1C}">
                          <a14:useLocalDpi xmlns:a14="http://schemas.microsoft.com/office/drawing/2010/main" val="0"/>
                        </a:ext>
                      </a:extLst>
                    </a:blip>
                    <a:srcRect t="26262" b="28249"/>
                    <a:stretch/>
                  </pic:blipFill>
                  <pic:spPr bwMode="auto">
                    <a:xfrm>
                      <a:off x="0" y="0"/>
                      <a:ext cx="1455420" cy="4679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rFonts w:ascii="Open Sans" w:hAnsi="Open Sans" w:cs="Open Sans"/>
          <w:noProof/>
          <w:sz w:val="24"/>
          <w:szCs w:val="24"/>
          <w:lang w:eastAsia="fr-FR"/>
        </w:rPr>
        <w:drawing>
          <wp:anchor distT="0" distB="0" distL="114300" distR="114300" simplePos="0" relativeHeight="251712512" behindDoc="0" locked="0" layoutInCell="1" allowOverlap="1" wp14:anchorId="2B55F1A5" wp14:editId="1B241758">
            <wp:simplePos x="0" y="0"/>
            <wp:positionH relativeFrom="column">
              <wp:posOffset>376555</wp:posOffset>
            </wp:positionH>
            <wp:positionV relativeFrom="paragraph">
              <wp:posOffset>981710</wp:posOffset>
            </wp:positionV>
            <wp:extent cx="1497965" cy="323850"/>
            <wp:effectExtent l="0" t="0" r="6985" b="0"/>
            <wp:wrapNone/>
            <wp:docPr id="1027" name="Image 10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WORLCAST_SYSTEMS.pn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1497965" cy="323850"/>
                    </a:xfrm>
                    <a:prstGeom prst="rect">
                      <a:avLst/>
                    </a:prstGeom>
                  </pic:spPr>
                </pic:pic>
              </a:graphicData>
            </a:graphic>
            <wp14:sizeRelH relativeFrom="margin">
              <wp14:pctWidth>0</wp14:pctWidth>
            </wp14:sizeRelH>
            <wp14:sizeRelV relativeFrom="margin">
              <wp14:pctHeight>0</wp14:pctHeight>
            </wp14:sizeRelV>
          </wp:anchor>
        </w:drawing>
      </w:r>
    </w:p>
    <w:sectPr w:rsidR="00A61C26" w:rsidRPr="00A61C26" w:rsidSect="00A61C26">
      <w:pgSz w:w="11906" w:h="16838"/>
      <w:pgMar w:top="1134" w:right="1417" w:bottom="56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Open Sans">
    <w:panose1 w:val="020B0606030504020204"/>
    <w:charset w:val="00"/>
    <w:family w:val="swiss"/>
    <w:pitch w:val="variable"/>
    <w:sig w:usb0="E00002EF" w:usb1="4000205B" w:usb2="00000028" w:usb3="00000000" w:csb0="0000019F" w:csb1="00000000"/>
  </w:font>
  <w:font w:name="Comfortaa">
    <w:altName w:val="Lato"/>
    <w:charset w:val="00"/>
    <w:family w:val="swiss"/>
    <w:pitch w:val="variable"/>
    <w:sig w:usb0="00000001" w:usb1="5000007B" w:usb2="00000000" w:usb3="00000000" w:csb0="0000019F" w:csb1="00000000"/>
  </w:font>
  <w:font w:name="Open Sans ExtraBold">
    <w:panose1 w:val="020B0906030804020204"/>
    <w:charset w:val="00"/>
    <w:family w:val="swiss"/>
    <w:pitch w:val="variable"/>
    <w:sig w:usb0="E00002EF" w:usb1="4000205B" w:usb2="00000028" w:usb3="00000000" w:csb0="0000019F" w:csb1="00000000"/>
  </w:font>
  <w:font w:name="Cambria">
    <w:panose1 w:val="02040503050406030204"/>
    <w:charset w:val="00"/>
    <w:family w:val="roman"/>
    <w:pitch w:val="variable"/>
    <w:sig w:usb0="E00006FF" w:usb1="420024FF" w:usb2="02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32C63"/>
    <w:rsid w:val="0003352C"/>
    <w:rsid w:val="00126E2A"/>
    <w:rsid w:val="00155695"/>
    <w:rsid w:val="001D5ABA"/>
    <w:rsid w:val="00232C63"/>
    <w:rsid w:val="0027705F"/>
    <w:rsid w:val="00292E16"/>
    <w:rsid w:val="00301324"/>
    <w:rsid w:val="00303747"/>
    <w:rsid w:val="003B5079"/>
    <w:rsid w:val="004821FF"/>
    <w:rsid w:val="00500E67"/>
    <w:rsid w:val="00541EA4"/>
    <w:rsid w:val="00571AAF"/>
    <w:rsid w:val="0057766E"/>
    <w:rsid w:val="005B2A8B"/>
    <w:rsid w:val="005D309F"/>
    <w:rsid w:val="00656CB0"/>
    <w:rsid w:val="006A0E95"/>
    <w:rsid w:val="006E471D"/>
    <w:rsid w:val="006F71F6"/>
    <w:rsid w:val="0079282B"/>
    <w:rsid w:val="007F3592"/>
    <w:rsid w:val="007F3C35"/>
    <w:rsid w:val="008421BB"/>
    <w:rsid w:val="0092451D"/>
    <w:rsid w:val="00970090"/>
    <w:rsid w:val="009E6D7B"/>
    <w:rsid w:val="009F6B3C"/>
    <w:rsid w:val="00A02F2F"/>
    <w:rsid w:val="00A12E87"/>
    <w:rsid w:val="00A4026F"/>
    <w:rsid w:val="00A455B8"/>
    <w:rsid w:val="00A61C26"/>
    <w:rsid w:val="00AB0FF4"/>
    <w:rsid w:val="00B249BC"/>
    <w:rsid w:val="00B458D9"/>
    <w:rsid w:val="00BC7E4D"/>
    <w:rsid w:val="00BD7386"/>
    <w:rsid w:val="00C05D50"/>
    <w:rsid w:val="00CA7929"/>
    <w:rsid w:val="00DE630D"/>
    <w:rsid w:val="00DF2523"/>
    <w:rsid w:val="00E05BCE"/>
    <w:rsid w:val="00E244C8"/>
    <w:rsid w:val="00E96694"/>
    <w:rsid w:val="00ED7EB6"/>
    <w:rsid w:val="00EF4D60"/>
    <w:rsid w:val="00EF7A60"/>
    <w:rsid w:val="00F709C5"/>
    <w:rsid w:val="00FC5D9D"/>
    <w:rsid w:val="00FD6894"/>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extedebulles">
    <w:name w:val="Balloon Text"/>
    <w:basedOn w:val="Normal"/>
    <w:link w:val="TextedebullesCar"/>
    <w:uiPriority w:val="99"/>
    <w:semiHidden/>
    <w:unhideWhenUsed/>
    <w:rsid w:val="007F3592"/>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7F3592"/>
    <w:rPr>
      <w:rFonts w:ascii="Tahoma" w:hAnsi="Tahoma" w:cs="Tahoma"/>
      <w:sz w:val="16"/>
      <w:szCs w:val="16"/>
    </w:rPr>
  </w:style>
  <w:style w:type="character" w:styleId="Lienhypertexte">
    <w:name w:val="Hyperlink"/>
    <w:basedOn w:val="Policepardfaut"/>
    <w:uiPriority w:val="99"/>
    <w:unhideWhenUsed/>
    <w:rsid w:val="00500E67"/>
    <w:rPr>
      <w:color w:val="0000FF" w:themeColor="hyperlink"/>
      <w:u w:val="single"/>
    </w:rPr>
  </w:style>
  <w:style w:type="character" w:styleId="Marquedecommentaire">
    <w:name w:val="annotation reference"/>
    <w:basedOn w:val="Policepardfaut"/>
    <w:uiPriority w:val="99"/>
    <w:semiHidden/>
    <w:unhideWhenUsed/>
    <w:rsid w:val="00500E67"/>
    <w:rPr>
      <w:sz w:val="16"/>
      <w:szCs w:val="16"/>
    </w:rPr>
  </w:style>
  <w:style w:type="paragraph" w:styleId="Commentaire">
    <w:name w:val="annotation text"/>
    <w:basedOn w:val="Normal"/>
    <w:link w:val="CommentaireCar"/>
    <w:uiPriority w:val="99"/>
    <w:semiHidden/>
    <w:unhideWhenUsed/>
    <w:rsid w:val="00500E67"/>
    <w:pPr>
      <w:spacing w:line="240" w:lineRule="auto"/>
    </w:pPr>
    <w:rPr>
      <w:sz w:val="20"/>
      <w:szCs w:val="20"/>
    </w:rPr>
  </w:style>
  <w:style w:type="character" w:customStyle="1" w:styleId="CommentaireCar">
    <w:name w:val="Commentaire Car"/>
    <w:basedOn w:val="Policepardfaut"/>
    <w:link w:val="Commentaire"/>
    <w:uiPriority w:val="99"/>
    <w:semiHidden/>
    <w:rsid w:val="00500E67"/>
    <w:rPr>
      <w:sz w:val="20"/>
      <w:szCs w:val="20"/>
    </w:rPr>
  </w:style>
  <w:style w:type="paragraph" w:styleId="Objetducommentaire">
    <w:name w:val="annotation subject"/>
    <w:basedOn w:val="Commentaire"/>
    <w:next w:val="Commentaire"/>
    <w:link w:val="ObjetducommentaireCar"/>
    <w:uiPriority w:val="99"/>
    <w:semiHidden/>
    <w:unhideWhenUsed/>
    <w:rsid w:val="00500E67"/>
    <w:rPr>
      <w:b/>
      <w:bCs/>
    </w:rPr>
  </w:style>
  <w:style w:type="character" w:customStyle="1" w:styleId="ObjetducommentaireCar">
    <w:name w:val="Objet du commentaire Car"/>
    <w:basedOn w:val="CommentaireCar"/>
    <w:link w:val="Objetducommentaire"/>
    <w:uiPriority w:val="99"/>
    <w:semiHidden/>
    <w:rsid w:val="00500E67"/>
    <w:rPr>
      <w:b/>
      <w:bCs/>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extedebulles">
    <w:name w:val="Balloon Text"/>
    <w:basedOn w:val="Normal"/>
    <w:link w:val="TextedebullesCar"/>
    <w:uiPriority w:val="99"/>
    <w:semiHidden/>
    <w:unhideWhenUsed/>
    <w:rsid w:val="007F3592"/>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7F3592"/>
    <w:rPr>
      <w:rFonts w:ascii="Tahoma" w:hAnsi="Tahoma" w:cs="Tahoma"/>
      <w:sz w:val="16"/>
      <w:szCs w:val="16"/>
    </w:rPr>
  </w:style>
  <w:style w:type="character" w:styleId="Lienhypertexte">
    <w:name w:val="Hyperlink"/>
    <w:basedOn w:val="Policepardfaut"/>
    <w:uiPriority w:val="99"/>
    <w:unhideWhenUsed/>
    <w:rsid w:val="00500E67"/>
    <w:rPr>
      <w:color w:val="0000FF" w:themeColor="hyperlink"/>
      <w:u w:val="single"/>
    </w:rPr>
  </w:style>
  <w:style w:type="character" w:styleId="Marquedecommentaire">
    <w:name w:val="annotation reference"/>
    <w:basedOn w:val="Policepardfaut"/>
    <w:uiPriority w:val="99"/>
    <w:semiHidden/>
    <w:unhideWhenUsed/>
    <w:rsid w:val="00500E67"/>
    <w:rPr>
      <w:sz w:val="16"/>
      <w:szCs w:val="16"/>
    </w:rPr>
  </w:style>
  <w:style w:type="paragraph" w:styleId="Commentaire">
    <w:name w:val="annotation text"/>
    <w:basedOn w:val="Normal"/>
    <w:link w:val="CommentaireCar"/>
    <w:uiPriority w:val="99"/>
    <w:semiHidden/>
    <w:unhideWhenUsed/>
    <w:rsid w:val="00500E67"/>
    <w:pPr>
      <w:spacing w:line="240" w:lineRule="auto"/>
    </w:pPr>
    <w:rPr>
      <w:sz w:val="20"/>
      <w:szCs w:val="20"/>
    </w:rPr>
  </w:style>
  <w:style w:type="character" w:customStyle="1" w:styleId="CommentaireCar">
    <w:name w:val="Commentaire Car"/>
    <w:basedOn w:val="Policepardfaut"/>
    <w:link w:val="Commentaire"/>
    <w:uiPriority w:val="99"/>
    <w:semiHidden/>
    <w:rsid w:val="00500E67"/>
    <w:rPr>
      <w:sz w:val="20"/>
      <w:szCs w:val="20"/>
    </w:rPr>
  </w:style>
  <w:style w:type="paragraph" w:styleId="Objetducommentaire">
    <w:name w:val="annotation subject"/>
    <w:basedOn w:val="Commentaire"/>
    <w:next w:val="Commentaire"/>
    <w:link w:val="ObjetducommentaireCar"/>
    <w:uiPriority w:val="99"/>
    <w:semiHidden/>
    <w:unhideWhenUsed/>
    <w:rsid w:val="00500E67"/>
    <w:rPr>
      <w:b/>
      <w:bCs/>
    </w:rPr>
  </w:style>
  <w:style w:type="character" w:customStyle="1" w:styleId="ObjetducommentaireCar">
    <w:name w:val="Objet du commentaire Car"/>
    <w:basedOn w:val="CommentaireCar"/>
    <w:link w:val="Objetducommentaire"/>
    <w:uiPriority w:val="99"/>
    <w:semiHidden/>
    <w:rsid w:val="00500E67"/>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8.jpeg"/><Relationship Id="rId18" Type="http://schemas.openxmlformats.org/officeDocument/2006/relationships/image" Target="media/image13.jpg"/><Relationship Id="rId26" Type="http://schemas.openxmlformats.org/officeDocument/2006/relationships/image" Target="media/image21.jpeg"/><Relationship Id="rId3" Type="http://schemas.openxmlformats.org/officeDocument/2006/relationships/settings" Target="settings.xml"/><Relationship Id="rId21" Type="http://schemas.openxmlformats.org/officeDocument/2006/relationships/image" Target="media/image16.png"/><Relationship Id="rId34" Type="http://schemas.openxmlformats.org/officeDocument/2006/relationships/theme" Target="theme/theme1.xml"/><Relationship Id="rId7" Type="http://schemas.openxmlformats.org/officeDocument/2006/relationships/image" Target="media/image3.png"/><Relationship Id="rId12" Type="http://schemas.openxmlformats.org/officeDocument/2006/relationships/image" Target="media/image7.jpeg"/><Relationship Id="rId17" Type="http://schemas.openxmlformats.org/officeDocument/2006/relationships/image" Target="media/image12.png"/><Relationship Id="rId25" Type="http://schemas.openxmlformats.org/officeDocument/2006/relationships/image" Target="media/image20.png"/><Relationship Id="rId33" Type="http://schemas.openxmlformats.org/officeDocument/2006/relationships/fontTable" Target="fontTable.xml"/><Relationship Id="rId2" Type="http://schemas.microsoft.com/office/2007/relationships/stylesWithEffects" Target="stylesWithEffects.xml"/><Relationship Id="rId16" Type="http://schemas.openxmlformats.org/officeDocument/2006/relationships/image" Target="media/image11.jpeg"/><Relationship Id="rId20" Type="http://schemas.openxmlformats.org/officeDocument/2006/relationships/image" Target="media/image15.png"/><Relationship Id="rId29" Type="http://schemas.openxmlformats.org/officeDocument/2006/relationships/image" Target="media/image24.jpg"/><Relationship Id="rId1" Type="http://schemas.openxmlformats.org/officeDocument/2006/relationships/styles" Target="styles.xml"/><Relationship Id="rId6" Type="http://schemas.openxmlformats.org/officeDocument/2006/relationships/image" Target="media/image2.png"/><Relationship Id="rId11" Type="http://schemas.openxmlformats.org/officeDocument/2006/relationships/image" Target="media/image6.png"/><Relationship Id="rId24" Type="http://schemas.openxmlformats.org/officeDocument/2006/relationships/image" Target="media/image19.png"/><Relationship Id="rId32" Type="http://schemas.openxmlformats.org/officeDocument/2006/relationships/image" Target="media/image27.png"/><Relationship Id="rId5" Type="http://schemas.openxmlformats.org/officeDocument/2006/relationships/image" Target="media/image1.png"/><Relationship Id="rId15" Type="http://schemas.openxmlformats.org/officeDocument/2006/relationships/image" Target="media/image10.png"/><Relationship Id="rId23" Type="http://schemas.openxmlformats.org/officeDocument/2006/relationships/image" Target="media/image18.png"/><Relationship Id="rId28" Type="http://schemas.openxmlformats.org/officeDocument/2006/relationships/image" Target="media/image23.png"/><Relationship Id="rId10" Type="http://schemas.openxmlformats.org/officeDocument/2006/relationships/image" Target="media/image5.jpeg"/><Relationship Id="rId19" Type="http://schemas.openxmlformats.org/officeDocument/2006/relationships/image" Target="media/image14.png"/><Relationship Id="rId31" Type="http://schemas.openxmlformats.org/officeDocument/2006/relationships/image" Target="media/image26.png"/><Relationship Id="rId4" Type="http://schemas.openxmlformats.org/officeDocument/2006/relationships/webSettings" Target="webSettings.xml"/><Relationship Id="rId9" Type="http://schemas.openxmlformats.org/officeDocument/2006/relationships/hyperlink" Target="http://www.csa.fr" TargetMode="External"/><Relationship Id="rId14" Type="http://schemas.openxmlformats.org/officeDocument/2006/relationships/image" Target="media/image9.png"/><Relationship Id="rId22" Type="http://schemas.openxmlformats.org/officeDocument/2006/relationships/image" Target="media/image17.png"/><Relationship Id="rId27" Type="http://schemas.openxmlformats.org/officeDocument/2006/relationships/image" Target="media/image22.png"/><Relationship Id="rId30" Type="http://schemas.openxmlformats.org/officeDocument/2006/relationships/image" Target="media/image25.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3</Pages>
  <Words>409</Words>
  <Characters>2255</Characters>
  <Application>Microsoft Office Word</Application>
  <DocSecurity>0</DocSecurity>
  <Lines>18</Lines>
  <Paragraphs>5</Paragraphs>
  <ScaleCrop>false</ScaleCrop>
  <HeadingPairs>
    <vt:vector size="2" baseType="variant">
      <vt:variant>
        <vt:lpstr>Titre</vt:lpstr>
      </vt:variant>
      <vt:variant>
        <vt:i4>1</vt:i4>
      </vt:variant>
    </vt:vector>
  </HeadingPairs>
  <TitlesOfParts>
    <vt:vector size="1" baseType="lpstr">
      <vt:lpstr/>
    </vt:vector>
  </TitlesOfParts>
  <Company>CSA</Company>
  <LinksUpToDate>false</LinksUpToDate>
  <CharactersWithSpaces>2659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MARTEL Murielle</dc:creator>
  <cp:lastModifiedBy>CHEYROUZE SARA</cp:lastModifiedBy>
  <cp:revision>3</cp:revision>
  <dcterms:created xsi:type="dcterms:W3CDTF">2020-10-26T10:03:00Z</dcterms:created>
  <dcterms:modified xsi:type="dcterms:W3CDTF">2020-10-26T10:13:00Z</dcterms:modified>
</cp:coreProperties>
</file>